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A" w:rsidRPr="003147D3" w:rsidRDefault="00394D1A" w:rsidP="003147D3">
      <w:pPr>
        <w:pStyle w:val="ab"/>
        <w:rPr>
          <w:rFonts w:ascii="PT Astra Serif" w:hAnsi="PT Astra Serif"/>
          <w:b/>
          <w:sz w:val="28"/>
          <w:szCs w:val="28"/>
        </w:rPr>
      </w:pPr>
      <w:bookmarkStart w:id="0" w:name="_GoBack"/>
      <w:r w:rsidRPr="003147D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</w:t>
      </w:r>
      <w:r w:rsidR="009877EA" w:rsidRPr="003147D3">
        <w:rPr>
          <w:rFonts w:ascii="PT Astra Serif" w:hAnsi="PT Astra Serif"/>
          <w:b/>
          <w:sz w:val="28"/>
          <w:szCs w:val="28"/>
        </w:rPr>
        <w:t>АДМИНИСТРАЦИЯ</w:t>
      </w:r>
      <w:r w:rsidR="00E370D5" w:rsidRPr="003147D3">
        <w:rPr>
          <w:rFonts w:ascii="PT Astra Serif" w:hAnsi="PT Astra Serif"/>
          <w:b/>
          <w:sz w:val="28"/>
          <w:szCs w:val="28"/>
        </w:rPr>
        <w:t xml:space="preserve">      </w:t>
      </w:r>
    </w:p>
    <w:p w:rsidR="009877EA" w:rsidRPr="003147D3" w:rsidRDefault="00CE5083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ЛЕСНОВСКОГО</w:t>
      </w:r>
      <w:r w:rsidR="009877EA" w:rsidRPr="003147D3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</w:p>
    <w:p w:rsidR="009877EA" w:rsidRPr="003147D3" w:rsidRDefault="009877EA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9877EA" w:rsidRPr="003147D3" w:rsidRDefault="009877EA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877EA" w:rsidRPr="003147D3" w:rsidRDefault="009877EA" w:rsidP="003147D3">
      <w:pPr>
        <w:rPr>
          <w:rFonts w:ascii="PT Astra Serif" w:hAnsi="PT Astra Serif"/>
          <w:sz w:val="28"/>
          <w:szCs w:val="28"/>
        </w:rPr>
      </w:pPr>
    </w:p>
    <w:p w:rsidR="009877EA" w:rsidRPr="003147D3" w:rsidRDefault="00E370D5" w:rsidP="003147D3">
      <w:pPr>
        <w:tabs>
          <w:tab w:val="center" w:pos="4534"/>
          <w:tab w:val="left" w:pos="7395"/>
        </w:tabs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ab/>
      </w:r>
      <w:r w:rsidR="009877EA" w:rsidRPr="003147D3">
        <w:rPr>
          <w:rFonts w:ascii="PT Astra Serif" w:hAnsi="PT Astra Serif"/>
          <w:b/>
          <w:sz w:val="28"/>
          <w:szCs w:val="28"/>
        </w:rPr>
        <w:t>ПОСТАНОВЛЕНИЕ</w:t>
      </w:r>
      <w:r w:rsidRPr="003147D3">
        <w:rPr>
          <w:rFonts w:ascii="PT Astra Serif" w:hAnsi="PT Astra Serif"/>
          <w:b/>
          <w:sz w:val="28"/>
          <w:szCs w:val="28"/>
        </w:rPr>
        <w:tab/>
      </w:r>
    </w:p>
    <w:p w:rsidR="00E370D5" w:rsidRPr="003147D3" w:rsidRDefault="00E370D5" w:rsidP="003147D3">
      <w:pPr>
        <w:jc w:val="center"/>
        <w:rPr>
          <w:rFonts w:ascii="PT Astra Serif" w:hAnsi="PT Astra Serif"/>
          <w:b/>
          <w:sz w:val="28"/>
          <w:szCs w:val="28"/>
        </w:rPr>
      </w:pPr>
    </w:p>
    <w:p w:rsidR="009877EA" w:rsidRPr="003147D3" w:rsidRDefault="00E370D5" w:rsidP="003147D3">
      <w:pPr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от     </w:t>
      </w:r>
      <w:r w:rsidR="00394D1A" w:rsidRPr="003147D3">
        <w:rPr>
          <w:rFonts w:ascii="PT Astra Serif" w:hAnsi="PT Astra Serif"/>
          <w:b/>
          <w:sz w:val="28"/>
          <w:szCs w:val="28"/>
        </w:rPr>
        <w:t xml:space="preserve">  </w:t>
      </w:r>
      <w:r w:rsidR="00ED32A9" w:rsidRPr="003147D3">
        <w:rPr>
          <w:rFonts w:ascii="PT Astra Serif" w:hAnsi="PT Astra Serif"/>
          <w:b/>
          <w:sz w:val="28"/>
          <w:szCs w:val="28"/>
        </w:rPr>
        <w:t>30</w:t>
      </w:r>
      <w:r w:rsidR="00A53ED2" w:rsidRPr="003147D3">
        <w:rPr>
          <w:rFonts w:ascii="PT Astra Serif" w:hAnsi="PT Astra Serif"/>
          <w:b/>
          <w:sz w:val="28"/>
          <w:szCs w:val="28"/>
        </w:rPr>
        <w:t>.10</w:t>
      </w:r>
      <w:r w:rsidR="009877EA" w:rsidRPr="003147D3">
        <w:rPr>
          <w:rFonts w:ascii="PT Astra Serif" w:hAnsi="PT Astra Serif"/>
          <w:b/>
          <w:sz w:val="28"/>
          <w:szCs w:val="28"/>
        </w:rPr>
        <w:t xml:space="preserve">.2017г. </w:t>
      </w:r>
      <w:r w:rsidR="00A53ED2" w:rsidRPr="003147D3">
        <w:rPr>
          <w:rFonts w:ascii="PT Astra Serif" w:hAnsi="PT Astra Serif"/>
          <w:b/>
          <w:sz w:val="28"/>
          <w:szCs w:val="28"/>
        </w:rPr>
        <w:t xml:space="preserve">      </w:t>
      </w:r>
      <w:r w:rsidRPr="003147D3">
        <w:rPr>
          <w:rFonts w:ascii="PT Astra Serif" w:hAnsi="PT Astra Serif"/>
          <w:b/>
          <w:sz w:val="28"/>
          <w:szCs w:val="28"/>
        </w:rPr>
        <w:t xml:space="preserve">№ </w:t>
      </w:r>
      <w:r w:rsidR="00A53ED2" w:rsidRPr="003147D3">
        <w:rPr>
          <w:rFonts w:ascii="PT Astra Serif" w:hAnsi="PT Astra Serif"/>
          <w:b/>
          <w:sz w:val="28"/>
          <w:szCs w:val="28"/>
        </w:rPr>
        <w:t>4</w:t>
      </w:r>
      <w:r w:rsidR="00ED32A9" w:rsidRPr="003147D3">
        <w:rPr>
          <w:rFonts w:ascii="PT Astra Serif" w:hAnsi="PT Astra Serif"/>
          <w:b/>
          <w:sz w:val="28"/>
          <w:szCs w:val="28"/>
        </w:rPr>
        <w:t>7</w:t>
      </w:r>
      <w:r w:rsidR="00A53ED2" w:rsidRPr="003147D3">
        <w:rPr>
          <w:rFonts w:ascii="PT Astra Serif" w:hAnsi="PT Astra Serif"/>
          <w:b/>
          <w:sz w:val="28"/>
          <w:szCs w:val="28"/>
        </w:rPr>
        <w:t xml:space="preserve">   </w:t>
      </w:r>
      <w:r w:rsidRPr="003147D3">
        <w:rPr>
          <w:rFonts w:ascii="PT Astra Serif" w:hAnsi="PT Astra Serif"/>
          <w:b/>
          <w:sz w:val="28"/>
          <w:szCs w:val="28"/>
        </w:rPr>
        <w:t xml:space="preserve"> </w:t>
      </w:r>
      <w:r w:rsidR="008336DB" w:rsidRPr="003147D3">
        <w:rPr>
          <w:rFonts w:ascii="PT Astra Serif" w:hAnsi="PT Astra Serif"/>
          <w:b/>
          <w:sz w:val="28"/>
          <w:szCs w:val="28"/>
        </w:rPr>
        <w:t>-</w:t>
      </w:r>
      <w:proofErr w:type="gramStart"/>
      <w:r w:rsidR="008336DB" w:rsidRPr="003147D3">
        <w:rPr>
          <w:rFonts w:ascii="PT Astra Serif" w:hAnsi="PT Astra Serif"/>
          <w:b/>
          <w:sz w:val="28"/>
          <w:szCs w:val="28"/>
        </w:rPr>
        <w:t>п</w:t>
      </w:r>
      <w:proofErr w:type="gramEnd"/>
      <w:r w:rsidR="00A53ED2" w:rsidRPr="003147D3">
        <w:rPr>
          <w:rFonts w:ascii="PT Astra Serif" w:hAnsi="PT Astra Serif"/>
          <w:b/>
          <w:sz w:val="28"/>
          <w:szCs w:val="28"/>
        </w:rPr>
        <w:t xml:space="preserve">                    </w:t>
      </w:r>
      <w:r w:rsidRPr="003147D3">
        <w:rPr>
          <w:rFonts w:ascii="PT Astra Serif" w:hAnsi="PT Astra Serif"/>
          <w:b/>
          <w:sz w:val="28"/>
          <w:szCs w:val="28"/>
        </w:rPr>
        <w:t xml:space="preserve"> </w:t>
      </w:r>
      <w:r w:rsidR="00394D1A" w:rsidRPr="003147D3">
        <w:rPr>
          <w:rFonts w:ascii="PT Astra Serif" w:hAnsi="PT Astra Serif"/>
          <w:b/>
          <w:sz w:val="28"/>
          <w:szCs w:val="28"/>
        </w:rPr>
        <w:t xml:space="preserve">                                    с. </w:t>
      </w:r>
      <w:r w:rsidR="00D75EF4" w:rsidRPr="003147D3">
        <w:rPr>
          <w:rFonts w:ascii="PT Astra Serif" w:hAnsi="PT Astra Serif"/>
          <w:b/>
          <w:sz w:val="28"/>
          <w:szCs w:val="28"/>
        </w:rPr>
        <w:t>Лесное</w:t>
      </w:r>
    </w:p>
    <w:p w:rsidR="007D1B37" w:rsidRPr="003147D3" w:rsidRDefault="007D1B37" w:rsidP="003147D3">
      <w:pPr>
        <w:ind w:left="-851" w:firstLine="851"/>
        <w:rPr>
          <w:rFonts w:ascii="PT Astra Serif" w:hAnsi="PT Astra Serif"/>
          <w:b/>
          <w:sz w:val="28"/>
          <w:szCs w:val="28"/>
        </w:rPr>
      </w:pPr>
    </w:p>
    <w:p w:rsidR="00394D1A" w:rsidRPr="003147D3" w:rsidRDefault="007D1B37" w:rsidP="003147D3">
      <w:pPr>
        <w:jc w:val="both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Об утверждении Методики прогнозирования  доходов в бюджет </w:t>
      </w:r>
      <w:proofErr w:type="spellStart"/>
      <w:r w:rsidR="00CE5083" w:rsidRPr="003147D3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CE5083" w:rsidRPr="003147D3">
        <w:rPr>
          <w:rFonts w:ascii="PT Astra Serif" w:hAnsi="PT Astra Serif"/>
          <w:b/>
          <w:sz w:val="28"/>
          <w:szCs w:val="28"/>
        </w:rPr>
        <w:t xml:space="preserve"> </w:t>
      </w:r>
      <w:r w:rsidR="009877EA" w:rsidRPr="003147D3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Pr="003147D3">
        <w:rPr>
          <w:rFonts w:ascii="PT Astra Serif" w:hAnsi="PT Astra Serif"/>
          <w:b/>
          <w:sz w:val="28"/>
          <w:szCs w:val="28"/>
        </w:rPr>
        <w:t xml:space="preserve">, главным администратором </w:t>
      </w:r>
      <w:r w:rsidR="00CE5083" w:rsidRPr="003147D3">
        <w:rPr>
          <w:rFonts w:ascii="PT Astra Serif" w:hAnsi="PT Astra Serif"/>
          <w:b/>
          <w:sz w:val="28"/>
          <w:szCs w:val="28"/>
        </w:rPr>
        <w:t xml:space="preserve"> </w:t>
      </w:r>
      <w:r w:rsidRPr="003147D3">
        <w:rPr>
          <w:rFonts w:ascii="PT Astra Serif" w:hAnsi="PT Astra Serif"/>
          <w:b/>
          <w:sz w:val="28"/>
          <w:szCs w:val="28"/>
        </w:rPr>
        <w:t>которых</w:t>
      </w:r>
      <w:r w:rsidR="00CE5083" w:rsidRPr="003147D3">
        <w:rPr>
          <w:rFonts w:ascii="PT Astra Serif" w:hAnsi="PT Astra Serif"/>
          <w:b/>
          <w:sz w:val="28"/>
          <w:szCs w:val="28"/>
        </w:rPr>
        <w:t xml:space="preserve">  </w:t>
      </w:r>
      <w:r w:rsidRPr="003147D3">
        <w:rPr>
          <w:rFonts w:ascii="PT Astra Serif" w:hAnsi="PT Astra Serif"/>
          <w:b/>
          <w:sz w:val="28"/>
          <w:szCs w:val="28"/>
        </w:rPr>
        <w:t>является</w:t>
      </w:r>
      <w:r w:rsidR="00CE5083" w:rsidRPr="003147D3">
        <w:rPr>
          <w:rFonts w:ascii="PT Astra Serif" w:hAnsi="PT Astra Serif"/>
          <w:b/>
          <w:sz w:val="28"/>
          <w:szCs w:val="28"/>
        </w:rPr>
        <w:t xml:space="preserve"> </w:t>
      </w:r>
      <w:r w:rsidRPr="003147D3">
        <w:rPr>
          <w:rFonts w:ascii="PT Astra Serif" w:hAnsi="PT Astra Serif"/>
          <w:b/>
          <w:sz w:val="28"/>
          <w:szCs w:val="28"/>
        </w:rPr>
        <w:t xml:space="preserve"> </w:t>
      </w:r>
      <w:r w:rsidR="00394D1A" w:rsidRPr="003147D3">
        <w:rPr>
          <w:rFonts w:ascii="PT Astra Serif" w:hAnsi="PT Astra Serif"/>
          <w:b/>
          <w:sz w:val="28"/>
          <w:szCs w:val="28"/>
        </w:rPr>
        <w:t xml:space="preserve">Администрация </w:t>
      </w:r>
      <w:r w:rsidR="00CE5083" w:rsidRPr="003147D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CE5083" w:rsidRPr="003147D3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E370D5" w:rsidRPr="003147D3">
        <w:rPr>
          <w:rFonts w:ascii="PT Astra Serif" w:hAnsi="PT Astra Serif"/>
          <w:b/>
          <w:sz w:val="28"/>
          <w:szCs w:val="28"/>
        </w:rPr>
        <w:t xml:space="preserve"> </w:t>
      </w:r>
    </w:p>
    <w:p w:rsidR="007D1B37" w:rsidRPr="003147D3" w:rsidRDefault="009877EA" w:rsidP="003147D3">
      <w:pPr>
        <w:jc w:val="both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3147D3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="007D1B37" w:rsidRPr="003147D3">
        <w:rPr>
          <w:rFonts w:ascii="PT Astra Serif" w:hAnsi="PT Astra Serif"/>
          <w:b/>
          <w:sz w:val="28"/>
          <w:szCs w:val="28"/>
        </w:rPr>
        <w:t xml:space="preserve"> </w:t>
      </w:r>
      <w:r w:rsidR="00CE5083" w:rsidRPr="003147D3">
        <w:rPr>
          <w:rFonts w:ascii="PT Astra Serif" w:hAnsi="PT Astra Serif"/>
          <w:b/>
          <w:sz w:val="28"/>
          <w:szCs w:val="28"/>
        </w:rPr>
        <w:t xml:space="preserve"> </w:t>
      </w:r>
      <w:r w:rsidR="007D1B37" w:rsidRPr="003147D3">
        <w:rPr>
          <w:rFonts w:ascii="PT Astra Serif" w:hAnsi="PT Astra Serif"/>
          <w:b/>
          <w:sz w:val="28"/>
          <w:szCs w:val="28"/>
        </w:rPr>
        <w:t>муниципального района</w:t>
      </w:r>
      <w:r w:rsidRPr="003147D3">
        <w:rPr>
          <w:rFonts w:ascii="PT Astra Serif" w:hAnsi="PT Astra Serif"/>
          <w:b/>
          <w:sz w:val="28"/>
          <w:szCs w:val="28"/>
        </w:rPr>
        <w:t xml:space="preserve"> Саратовской области</w:t>
      </w:r>
    </w:p>
    <w:p w:rsidR="007D1B37" w:rsidRPr="003147D3" w:rsidRDefault="007D1B37" w:rsidP="003147D3">
      <w:pPr>
        <w:rPr>
          <w:rFonts w:ascii="PT Astra Serif" w:hAnsi="PT Astra Serif"/>
          <w:b/>
          <w:sz w:val="28"/>
          <w:szCs w:val="28"/>
        </w:rPr>
      </w:pP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7" w:history="1">
        <w:r w:rsidRPr="003147D3">
          <w:rPr>
            <w:rFonts w:ascii="PT Astra Serif" w:hAnsi="PT Astra Serif"/>
            <w:sz w:val="28"/>
            <w:szCs w:val="28"/>
          </w:rPr>
          <w:t>статьей 160.1</w:t>
        </w:r>
      </w:hyperlink>
      <w:r w:rsidRPr="003147D3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3147D3">
          <w:rPr>
            <w:rFonts w:ascii="PT Astra Serif" w:hAnsi="PT Astra Serif"/>
            <w:sz w:val="28"/>
            <w:szCs w:val="28"/>
          </w:rPr>
          <w:t>2016 г</w:t>
        </w:r>
      </w:smartTag>
      <w:r w:rsidRPr="003147D3">
        <w:rPr>
          <w:rFonts w:ascii="PT Astra Serif" w:hAnsi="PT Astra Serif"/>
          <w:sz w:val="28"/>
          <w:szCs w:val="28"/>
        </w:rPr>
        <w:t>. № 574 «Об общих требованиях к методике прогнозирования поступлений доходов в бюджеты бюджетной системы Российской Федерации», в целях применения единой методологической основы при прогнозировании администрируемых доходов бюджета</w:t>
      </w:r>
      <w:r w:rsidR="009877EA" w:rsidRPr="003147D3">
        <w:rPr>
          <w:rFonts w:ascii="PT Astra Serif" w:hAnsi="PT Astra Serif"/>
          <w:sz w:val="28"/>
          <w:szCs w:val="28"/>
        </w:rPr>
        <w:t xml:space="preserve">, администрация </w:t>
      </w:r>
      <w:proofErr w:type="spellStart"/>
      <w:r w:rsidR="00CE5083" w:rsidRPr="003147D3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E370D5" w:rsidRPr="003147D3">
        <w:rPr>
          <w:rFonts w:ascii="PT Astra Serif" w:hAnsi="PT Astra Serif"/>
          <w:sz w:val="28"/>
          <w:szCs w:val="28"/>
        </w:rPr>
        <w:t xml:space="preserve"> </w:t>
      </w:r>
      <w:r w:rsidR="009877EA" w:rsidRPr="003147D3">
        <w:rPr>
          <w:rFonts w:ascii="PT Astra Serif" w:hAnsi="PT Astra Serif"/>
          <w:sz w:val="28"/>
          <w:szCs w:val="28"/>
        </w:rPr>
        <w:t>муниципального образования,</w:t>
      </w:r>
    </w:p>
    <w:p w:rsidR="007D1B37" w:rsidRPr="003147D3" w:rsidRDefault="007D1B37" w:rsidP="003147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ind w:firstLine="500"/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ПОСТАНОВЛЯЕТ:</w:t>
      </w:r>
    </w:p>
    <w:p w:rsidR="007D1B37" w:rsidRPr="003147D3" w:rsidRDefault="007D1B37" w:rsidP="003147D3">
      <w:pPr>
        <w:pStyle w:val="21"/>
        <w:ind w:left="0" w:firstLine="360"/>
        <w:jc w:val="both"/>
        <w:rPr>
          <w:rFonts w:ascii="PT Astra Serif" w:hAnsi="PT Astra Serif"/>
          <w:sz w:val="28"/>
          <w:szCs w:val="28"/>
        </w:rPr>
      </w:pPr>
    </w:p>
    <w:p w:rsidR="009877EA" w:rsidRPr="003147D3" w:rsidRDefault="009877EA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ab/>
      </w:r>
      <w:r w:rsidR="007D1B37" w:rsidRPr="003147D3">
        <w:rPr>
          <w:rFonts w:ascii="PT Astra Serif" w:hAnsi="PT Astra Serif"/>
          <w:sz w:val="28"/>
          <w:szCs w:val="28"/>
        </w:rPr>
        <w:t xml:space="preserve">1. Утвердить Методику прогнозирования доходов в бюджет </w:t>
      </w:r>
      <w:r w:rsidRPr="003147D3">
        <w:rPr>
          <w:rFonts w:ascii="PT Astra Serif" w:hAnsi="PT Astra Serif"/>
          <w:sz w:val="28"/>
          <w:szCs w:val="28"/>
        </w:rPr>
        <w:t xml:space="preserve">в бюджет </w:t>
      </w:r>
      <w:proofErr w:type="spellStart"/>
      <w:r w:rsidR="00CE5083" w:rsidRPr="003147D3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E370D5" w:rsidRPr="003147D3">
        <w:rPr>
          <w:rFonts w:ascii="PT Astra Serif" w:hAnsi="PT Astra Serif"/>
          <w:sz w:val="28"/>
          <w:szCs w:val="28"/>
        </w:rPr>
        <w:t xml:space="preserve"> </w:t>
      </w:r>
      <w:r w:rsidRPr="003147D3">
        <w:rPr>
          <w:rFonts w:ascii="PT Astra Serif" w:hAnsi="PT Astra Serif"/>
          <w:sz w:val="28"/>
          <w:szCs w:val="28"/>
        </w:rPr>
        <w:t>муниципального образования, главным администратором которых</w:t>
      </w:r>
      <w:r w:rsidR="00E370D5" w:rsidRPr="003147D3">
        <w:rPr>
          <w:rFonts w:ascii="PT Astra Serif" w:hAnsi="PT Astra Serif"/>
          <w:sz w:val="28"/>
          <w:szCs w:val="28"/>
        </w:rPr>
        <w:t xml:space="preserve"> </w:t>
      </w:r>
      <w:r w:rsidRPr="003147D3">
        <w:rPr>
          <w:rFonts w:ascii="PT Astra Serif" w:hAnsi="PT Astra Serif"/>
          <w:sz w:val="28"/>
          <w:szCs w:val="28"/>
        </w:rPr>
        <w:t xml:space="preserve">является </w:t>
      </w:r>
      <w:r w:rsidRPr="003147D3">
        <w:rPr>
          <w:rFonts w:ascii="PT Astra Serif" w:eastAsiaTheme="minorEastAsia" w:hAnsi="PT Astra Serif"/>
          <w:bCs/>
          <w:sz w:val="28"/>
          <w:szCs w:val="28"/>
        </w:rPr>
        <w:t xml:space="preserve">Администрация </w:t>
      </w:r>
      <w:proofErr w:type="spellStart"/>
      <w:r w:rsidR="00CE5083" w:rsidRPr="003147D3">
        <w:rPr>
          <w:rFonts w:ascii="PT Astra Serif" w:eastAsiaTheme="minorEastAsia" w:hAnsi="PT Astra Serif"/>
          <w:bCs/>
          <w:sz w:val="28"/>
          <w:szCs w:val="28"/>
        </w:rPr>
        <w:t>Лесновского</w:t>
      </w:r>
      <w:proofErr w:type="spellEnd"/>
      <w:r w:rsidR="00E370D5" w:rsidRPr="003147D3">
        <w:rPr>
          <w:rFonts w:ascii="PT Astra Serif" w:eastAsiaTheme="minorEastAsia" w:hAnsi="PT Astra Serif"/>
          <w:bCs/>
          <w:sz w:val="28"/>
          <w:szCs w:val="28"/>
        </w:rPr>
        <w:t xml:space="preserve"> </w:t>
      </w:r>
      <w:r w:rsidRPr="003147D3">
        <w:rPr>
          <w:rFonts w:ascii="PT Astra Serif" w:eastAsiaTheme="minorEastAsia" w:hAnsi="PT Astra Serif"/>
          <w:bCs/>
          <w:sz w:val="28"/>
          <w:szCs w:val="28"/>
        </w:rPr>
        <w:t xml:space="preserve">муниципального  образования </w:t>
      </w:r>
      <w:proofErr w:type="spellStart"/>
      <w:r w:rsidRPr="003147D3">
        <w:rPr>
          <w:rFonts w:ascii="PT Astra Serif" w:eastAsiaTheme="minorEastAsia" w:hAnsi="PT Astra Serif"/>
          <w:bCs/>
          <w:sz w:val="28"/>
          <w:szCs w:val="28"/>
        </w:rPr>
        <w:t>Балашовского</w:t>
      </w:r>
      <w:proofErr w:type="spellEnd"/>
      <w:r w:rsidRPr="003147D3">
        <w:rPr>
          <w:rFonts w:ascii="PT Astra Serif" w:eastAsiaTheme="minorEastAsia" w:hAnsi="PT Astra Serif"/>
          <w:bCs/>
          <w:sz w:val="28"/>
          <w:szCs w:val="28"/>
        </w:rPr>
        <w:t xml:space="preserve"> муниципального района </w:t>
      </w:r>
    </w:p>
    <w:p w:rsidR="007D1B37" w:rsidRPr="003147D3" w:rsidRDefault="009877EA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eastAsiaTheme="minorEastAsia" w:hAnsi="PT Astra Serif"/>
          <w:bCs/>
          <w:sz w:val="28"/>
          <w:szCs w:val="28"/>
        </w:rPr>
        <w:t>Саратовской области</w:t>
      </w:r>
      <w:r w:rsidR="00394D1A" w:rsidRPr="003147D3">
        <w:rPr>
          <w:rFonts w:ascii="PT Astra Serif" w:eastAsiaTheme="minorEastAsia" w:hAnsi="PT Astra Serif"/>
          <w:bCs/>
          <w:sz w:val="28"/>
          <w:szCs w:val="28"/>
        </w:rPr>
        <w:t xml:space="preserve"> </w:t>
      </w:r>
      <w:r w:rsidR="007D1B37" w:rsidRPr="003147D3">
        <w:rPr>
          <w:rFonts w:ascii="PT Astra Serif" w:hAnsi="PT Astra Serif"/>
          <w:sz w:val="28"/>
          <w:szCs w:val="28"/>
        </w:rPr>
        <w:t>на очередной финансовый год и плановый период согласно приложению к настоящему постановлению.</w:t>
      </w:r>
    </w:p>
    <w:p w:rsidR="00F77945" w:rsidRPr="003147D3" w:rsidRDefault="00F77945" w:rsidP="003147D3">
      <w:pPr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2. Контроль за исполнением настоящего постановления  оставляю за собой.</w:t>
      </w:r>
    </w:p>
    <w:p w:rsidR="00F77945" w:rsidRPr="003147D3" w:rsidRDefault="00F77945" w:rsidP="003147D3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3. Настоящее постановление  вступает в силу с момента подписания.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E370D5" w:rsidP="003147D3">
      <w:pPr>
        <w:pStyle w:val="a3"/>
        <w:tabs>
          <w:tab w:val="left" w:pos="720"/>
        </w:tabs>
        <w:rPr>
          <w:rFonts w:ascii="PT Astra Serif" w:hAnsi="PT Astra Serif"/>
          <w:b/>
          <w:szCs w:val="28"/>
        </w:rPr>
      </w:pPr>
      <w:r w:rsidRPr="003147D3">
        <w:rPr>
          <w:rFonts w:ascii="PT Astra Serif" w:hAnsi="PT Astra Serif"/>
          <w:b/>
          <w:szCs w:val="28"/>
        </w:rPr>
        <w:t>Глава</w:t>
      </w:r>
      <w:r w:rsidR="008336DB" w:rsidRPr="003147D3">
        <w:rPr>
          <w:rFonts w:ascii="PT Astra Serif" w:hAnsi="PT Astra Serif"/>
          <w:b/>
          <w:szCs w:val="28"/>
        </w:rPr>
        <w:t xml:space="preserve"> </w:t>
      </w:r>
      <w:proofErr w:type="spellStart"/>
      <w:r w:rsidR="00CE5083" w:rsidRPr="003147D3">
        <w:rPr>
          <w:rFonts w:ascii="PT Astra Serif" w:hAnsi="PT Astra Serif"/>
          <w:b/>
          <w:szCs w:val="28"/>
        </w:rPr>
        <w:t>Лесновского</w:t>
      </w:r>
      <w:proofErr w:type="spellEnd"/>
    </w:p>
    <w:p w:rsidR="009877EA" w:rsidRPr="003147D3" w:rsidRDefault="009877EA" w:rsidP="003147D3">
      <w:pPr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</w:t>
      </w:r>
      <w:r w:rsidR="00394D1A" w:rsidRPr="003147D3">
        <w:rPr>
          <w:rFonts w:ascii="PT Astra Serif" w:hAnsi="PT Astra Serif"/>
          <w:b/>
          <w:sz w:val="28"/>
          <w:szCs w:val="28"/>
        </w:rPr>
        <w:t xml:space="preserve">        </w:t>
      </w:r>
      <w:r w:rsidR="00A53ED2" w:rsidRPr="003147D3">
        <w:rPr>
          <w:rFonts w:ascii="PT Astra Serif" w:hAnsi="PT Astra Serif"/>
          <w:b/>
          <w:sz w:val="28"/>
          <w:szCs w:val="28"/>
        </w:rPr>
        <w:t xml:space="preserve">                </w:t>
      </w:r>
      <w:r w:rsidR="00394D1A" w:rsidRPr="003147D3">
        <w:rPr>
          <w:rFonts w:ascii="PT Astra Serif" w:hAnsi="PT Astra Serif"/>
          <w:b/>
          <w:sz w:val="28"/>
          <w:szCs w:val="28"/>
        </w:rPr>
        <w:t xml:space="preserve">         В.В. </w:t>
      </w:r>
      <w:r w:rsidR="00CE5083" w:rsidRPr="003147D3">
        <w:rPr>
          <w:rFonts w:ascii="PT Astra Serif" w:hAnsi="PT Astra Serif"/>
          <w:b/>
          <w:sz w:val="28"/>
          <w:szCs w:val="28"/>
        </w:rPr>
        <w:t>Семикина</w:t>
      </w:r>
    </w:p>
    <w:p w:rsidR="007D1B37" w:rsidRPr="003147D3" w:rsidRDefault="007D1B37" w:rsidP="003147D3">
      <w:pPr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rPr>
          <w:rFonts w:ascii="PT Astra Serif" w:hAnsi="PT Astra Serif"/>
          <w:sz w:val="28"/>
          <w:szCs w:val="28"/>
        </w:rPr>
      </w:pPr>
    </w:p>
    <w:p w:rsidR="004D4EA8" w:rsidRPr="003147D3" w:rsidRDefault="004D4EA8" w:rsidP="003147D3">
      <w:pPr>
        <w:ind w:left="5040" w:firstLine="720"/>
        <w:jc w:val="right"/>
        <w:rPr>
          <w:rFonts w:ascii="PT Astra Serif" w:hAnsi="PT Astra Serif"/>
        </w:rPr>
      </w:pPr>
      <w:r w:rsidRPr="003147D3">
        <w:rPr>
          <w:rFonts w:ascii="PT Astra Serif" w:hAnsi="PT Astra Serif"/>
        </w:rPr>
        <w:t xml:space="preserve">Приложение </w:t>
      </w:r>
    </w:p>
    <w:p w:rsidR="004D4EA8" w:rsidRPr="003147D3" w:rsidRDefault="004D4EA8" w:rsidP="003147D3">
      <w:pPr>
        <w:ind w:left="4320" w:firstLine="720"/>
        <w:jc w:val="right"/>
        <w:rPr>
          <w:rFonts w:ascii="PT Astra Serif" w:hAnsi="PT Astra Serif"/>
        </w:rPr>
      </w:pPr>
      <w:r w:rsidRPr="003147D3">
        <w:rPr>
          <w:rFonts w:ascii="PT Astra Serif" w:hAnsi="PT Astra Serif"/>
        </w:rPr>
        <w:t xml:space="preserve">к постановлению администрации </w:t>
      </w:r>
    </w:p>
    <w:p w:rsidR="004D4EA8" w:rsidRPr="003147D3" w:rsidRDefault="00CE5083" w:rsidP="003147D3">
      <w:pPr>
        <w:ind w:right="-3"/>
        <w:jc w:val="right"/>
        <w:rPr>
          <w:rFonts w:ascii="PT Astra Serif" w:hAnsi="PT Astra Serif"/>
        </w:rPr>
      </w:pPr>
      <w:proofErr w:type="spellStart"/>
      <w:r w:rsidRPr="003147D3">
        <w:rPr>
          <w:rFonts w:ascii="PT Astra Serif" w:hAnsi="PT Astra Serif"/>
        </w:rPr>
        <w:t>Лесновского</w:t>
      </w:r>
      <w:proofErr w:type="spellEnd"/>
      <w:r w:rsidR="004D4EA8" w:rsidRPr="003147D3">
        <w:rPr>
          <w:rFonts w:ascii="PT Astra Serif" w:hAnsi="PT Astra Serif"/>
        </w:rPr>
        <w:t xml:space="preserve">  муниципального  образования</w:t>
      </w:r>
    </w:p>
    <w:p w:rsidR="004D4EA8" w:rsidRPr="003147D3" w:rsidRDefault="00E370D5" w:rsidP="003147D3">
      <w:pPr>
        <w:ind w:left="4320" w:firstLine="720"/>
        <w:jc w:val="right"/>
        <w:rPr>
          <w:rFonts w:ascii="PT Astra Serif" w:hAnsi="PT Astra Serif"/>
        </w:rPr>
      </w:pPr>
      <w:r w:rsidRPr="003147D3">
        <w:rPr>
          <w:rFonts w:ascii="PT Astra Serif" w:hAnsi="PT Astra Serif"/>
        </w:rPr>
        <w:t xml:space="preserve">         от  </w:t>
      </w:r>
      <w:r w:rsidR="000F5BD1" w:rsidRPr="003147D3">
        <w:rPr>
          <w:rFonts w:ascii="PT Astra Serif" w:hAnsi="PT Astra Serif"/>
        </w:rPr>
        <w:t>30</w:t>
      </w:r>
      <w:r w:rsidR="00A53ED2" w:rsidRPr="003147D3">
        <w:rPr>
          <w:rFonts w:ascii="PT Astra Serif" w:hAnsi="PT Astra Serif"/>
        </w:rPr>
        <w:t>.10.</w:t>
      </w:r>
      <w:r w:rsidR="00D75EF4" w:rsidRPr="003147D3">
        <w:rPr>
          <w:rFonts w:ascii="PT Astra Serif" w:hAnsi="PT Astra Serif"/>
        </w:rPr>
        <w:t>2017</w:t>
      </w:r>
      <w:r w:rsidRPr="003147D3">
        <w:rPr>
          <w:rFonts w:ascii="PT Astra Serif" w:hAnsi="PT Astra Serif"/>
        </w:rPr>
        <w:t xml:space="preserve">  </w:t>
      </w:r>
      <w:r w:rsidR="008336DB" w:rsidRPr="003147D3">
        <w:rPr>
          <w:rFonts w:ascii="PT Astra Serif" w:hAnsi="PT Astra Serif"/>
        </w:rPr>
        <w:t xml:space="preserve"> года</w:t>
      </w:r>
      <w:r w:rsidR="00394D1A" w:rsidRPr="003147D3">
        <w:rPr>
          <w:rFonts w:ascii="PT Astra Serif" w:hAnsi="PT Astra Serif"/>
        </w:rPr>
        <w:t xml:space="preserve"> </w:t>
      </w:r>
      <w:r w:rsidR="008336DB" w:rsidRPr="003147D3">
        <w:rPr>
          <w:rFonts w:ascii="PT Astra Serif" w:hAnsi="PT Astra Serif"/>
        </w:rPr>
        <w:t xml:space="preserve"> №</w:t>
      </w:r>
      <w:r w:rsidR="00A53ED2" w:rsidRPr="003147D3">
        <w:rPr>
          <w:rFonts w:ascii="PT Astra Serif" w:hAnsi="PT Astra Serif"/>
        </w:rPr>
        <w:t xml:space="preserve"> 4</w:t>
      </w:r>
      <w:r w:rsidR="000F5BD1" w:rsidRPr="003147D3">
        <w:rPr>
          <w:rFonts w:ascii="PT Astra Serif" w:hAnsi="PT Astra Serif"/>
        </w:rPr>
        <w:t>7</w:t>
      </w:r>
      <w:r w:rsidR="004D4EA8" w:rsidRPr="003147D3">
        <w:rPr>
          <w:rFonts w:ascii="PT Astra Serif" w:hAnsi="PT Astra Serif"/>
        </w:rPr>
        <w:t>-п</w:t>
      </w:r>
    </w:p>
    <w:p w:rsidR="007D1B37" w:rsidRPr="003147D3" w:rsidRDefault="007D1B37" w:rsidP="003147D3">
      <w:pPr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tabs>
          <w:tab w:val="left" w:pos="6700"/>
        </w:tabs>
        <w:ind w:left="5670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МЕТОДИКА</w:t>
      </w:r>
    </w:p>
    <w:p w:rsidR="007D1B37" w:rsidRPr="003147D3" w:rsidRDefault="007D1B37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прогнозирования  доходов в бюджет</w:t>
      </w:r>
      <w:r w:rsidR="00E370D5" w:rsidRPr="003147D3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CE5083" w:rsidRPr="003147D3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525DFD" w:rsidRPr="003147D3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Pr="003147D3">
        <w:rPr>
          <w:rFonts w:ascii="PT Astra Serif" w:hAnsi="PT Astra Serif"/>
          <w:b/>
          <w:sz w:val="28"/>
          <w:szCs w:val="28"/>
        </w:rPr>
        <w:t>, главным администратором которых</w:t>
      </w:r>
    </w:p>
    <w:p w:rsidR="00525DFD" w:rsidRPr="003147D3" w:rsidRDefault="007D1B37" w:rsidP="003147D3">
      <w:pPr>
        <w:jc w:val="center"/>
        <w:rPr>
          <w:rFonts w:ascii="PT Astra Serif" w:eastAsiaTheme="minorEastAsia" w:hAnsi="PT Astra Serif"/>
          <w:b/>
          <w:bCs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является </w:t>
      </w:r>
      <w:r w:rsidR="00525DFD" w:rsidRPr="003147D3">
        <w:rPr>
          <w:rFonts w:ascii="PT Astra Serif" w:eastAsiaTheme="minorEastAsia" w:hAnsi="PT Astra Serif"/>
          <w:b/>
          <w:bCs/>
          <w:sz w:val="28"/>
          <w:szCs w:val="28"/>
        </w:rPr>
        <w:t xml:space="preserve">Администрация </w:t>
      </w:r>
      <w:proofErr w:type="spellStart"/>
      <w:r w:rsidR="00CE5083" w:rsidRPr="003147D3">
        <w:rPr>
          <w:rFonts w:ascii="PT Astra Serif" w:eastAsiaTheme="minorEastAsia" w:hAnsi="PT Astra Serif"/>
          <w:b/>
          <w:bCs/>
          <w:sz w:val="28"/>
          <w:szCs w:val="28"/>
        </w:rPr>
        <w:t>Лесновского</w:t>
      </w:r>
      <w:proofErr w:type="spellEnd"/>
      <w:r w:rsidR="00E370D5" w:rsidRPr="003147D3">
        <w:rPr>
          <w:rFonts w:ascii="PT Astra Serif" w:eastAsiaTheme="minorEastAsia" w:hAnsi="PT Astra Serif"/>
          <w:b/>
          <w:bCs/>
          <w:sz w:val="28"/>
          <w:szCs w:val="28"/>
        </w:rPr>
        <w:t xml:space="preserve"> </w:t>
      </w:r>
      <w:r w:rsidR="00525DFD" w:rsidRPr="003147D3">
        <w:rPr>
          <w:rFonts w:ascii="PT Astra Serif" w:eastAsiaTheme="minorEastAsia" w:hAnsi="PT Astra Serif"/>
          <w:b/>
          <w:bCs/>
          <w:sz w:val="28"/>
          <w:szCs w:val="28"/>
        </w:rPr>
        <w:t xml:space="preserve">муниципального  образования </w:t>
      </w:r>
      <w:proofErr w:type="spellStart"/>
      <w:r w:rsidR="00525DFD" w:rsidRPr="003147D3">
        <w:rPr>
          <w:rFonts w:ascii="PT Astra Serif" w:eastAsiaTheme="minorEastAsia" w:hAnsi="PT Astra Serif"/>
          <w:b/>
          <w:bCs/>
          <w:sz w:val="28"/>
          <w:szCs w:val="28"/>
        </w:rPr>
        <w:t>Балашовского</w:t>
      </w:r>
      <w:proofErr w:type="spellEnd"/>
      <w:r w:rsidR="00525DFD" w:rsidRPr="003147D3">
        <w:rPr>
          <w:rFonts w:ascii="PT Astra Serif" w:eastAsiaTheme="minorEastAsia" w:hAnsi="PT Astra Serif"/>
          <w:b/>
          <w:bCs/>
          <w:sz w:val="28"/>
          <w:szCs w:val="28"/>
        </w:rPr>
        <w:t xml:space="preserve"> муниципального района </w:t>
      </w:r>
    </w:p>
    <w:p w:rsidR="007D1B37" w:rsidRPr="003147D3" w:rsidRDefault="00525DFD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eastAsiaTheme="minorEastAsia" w:hAnsi="PT Astra Serif"/>
          <w:b/>
          <w:bCs/>
          <w:sz w:val="28"/>
          <w:szCs w:val="28"/>
        </w:rPr>
        <w:t>Саратовской области</w:t>
      </w:r>
    </w:p>
    <w:p w:rsidR="007D1B37" w:rsidRPr="003147D3" w:rsidRDefault="007D1B37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на очередной финансовый год и плановый период</w:t>
      </w:r>
    </w:p>
    <w:p w:rsidR="007D1B37" w:rsidRPr="003147D3" w:rsidRDefault="007D1B37" w:rsidP="003147D3">
      <w:pPr>
        <w:jc w:val="both"/>
        <w:rPr>
          <w:rFonts w:ascii="PT Astra Serif" w:hAnsi="PT Astra Serif"/>
          <w:b/>
          <w:sz w:val="28"/>
          <w:szCs w:val="28"/>
        </w:rPr>
      </w:pPr>
    </w:p>
    <w:p w:rsidR="007D1B37" w:rsidRPr="003147D3" w:rsidRDefault="007D1B37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7D1B37" w:rsidRPr="003147D3" w:rsidRDefault="007D1B37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1.1. Настоящая Методика по прогнозировани</w:t>
      </w:r>
      <w:r w:rsidR="00E370D5" w:rsidRPr="003147D3">
        <w:rPr>
          <w:rFonts w:ascii="PT Astra Serif" w:hAnsi="PT Astra Serif"/>
          <w:sz w:val="28"/>
          <w:szCs w:val="28"/>
        </w:rPr>
        <w:t xml:space="preserve">ю поступления  доходов в бюджет </w:t>
      </w:r>
      <w:proofErr w:type="spellStart"/>
      <w:r w:rsidR="00CE5083" w:rsidRPr="003147D3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A5281A" w:rsidRPr="003147D3">
        <w:rPr>
          <w:rFonts w:ascii="PT Astra Serif" w:eastAsiaTheme="minorEastAsia" w:hAnsi="PT Astra Serif"/>
          <w:bCs/>
          <w:sz w:val="28"/>
          <w:szCs w:val="28"/>
        </w:rPr>
        <w:t xml:space="preserve"> муниципального  образования </w:t>
      </w:r>
      <w:proofErr w:type="spellStart"/>
      <w:r w:rsidR="00A5281A" w:rsidRPr="003147D3">
        <w:rPr>
          <w:rFonts w:ascii="PT Astra Serif" w:eastAsiaTheme="minorEastAsia" w:hAnsi="PT Astra Serif"/>
          <w:bCs/>
          <w:sz w:val="28"/>
          <w:szCs w:val="28"/>
        </w:rPr>
        <w:t>Балашовского</w:t>
      </w:r>
      <w:proofErr w:type="spellEnd"/>
      <w:r w:rsidR="00A5281A" w:rsidRPr="003147D3">
        <w:rPr>
          <w:rFonts w:ascii="PT Astra Serif" w:eastAsiaTheme="minorEastAsia" w:hAnsi="PT Astra Serif"/>
          <w:bCs/>
          <w:sz w:val="28"/>
          <w:szCs w:val="28"/>
        </w:rPr>
        <w:t xml:space="preserve"> муниципального района Саратовской области</w:t>
      </w:r>
      <w:r w:rsidR="00394D1A" w:rsidRPr="003147D3">
        <w:rPr>
          <w:rFonts w:ascii="PT Astra Serif" w:eastAsiaTheme="minorEastAsia" w:hAnsi="PT Astra Serif"/>
          <w:bCs/>
          <w:sz w:val="28"/>
          <w:szCs w:val="28"/>
        </w:rPr>
        <w:t xml:space="preserve"> </w:t>
      </w:r>
      <w:r w:rsidRPr="003147D3">
        <w:rPr>
          <w:rFonts w:ascii="PT Astra Serif" w:hAnsi="PT Astra Serif"/>
          <w:sz w:val="28"/>
          <w:szCs w:val="28"/>
        </w:rPr>
        <w:t xml:space="preserve">(далее – Методика), разработана на основании пункта 1 статьи 160.1 Бюджетного кодекса Российской Федерации, и пункта 3 постановления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3147D3">
          <w:rPr>
            <w:rFonts w:ascii="PT Astra Serif" w:hAnsi="PT Astra Serif"/>
            <w:sz w:val="28"/>
            <w:szCs w:val="28"/>
          </w:rPr>
          <w:t>2016 г</w:t>
        </w:r>
      </w:smartTag>
      <w:r w:rsidRPr="003147D3">
        <w:rPr>
          <w:rFonts w:ascii="PT Astra Serif" w:hAnsi="PT Astra Serif"/>
          <w:sz w:val="28"/>
          <w:szCs w:val="28"/>
        </w:rPr>
        <w:t xml:space="preserve">. № 574 «Об общих требованиях к методике прогнозирования поступлений доходов в бюджеты бюджетной системы Российской Федерации» в целях реализации   Администрацией </w:t>
      </w:r>
      <w:proofErr w:type="spellStart"/>
      <w:r w:rsidR="00CE5083" w:rsidRPr="003147D3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394D1A" w:rsidRPr="003147D3">
        <w:rPr>
          <w:rFonts w:ascii="PT Astra Serif" w:eastAsiaTheme="minorEastAsia" w:hAnsi="PT Astra Serif"/>
          <w:bCs/>
          <w:sz w:val="28"/>
          <w:szCs w:val="28"/>
        </w:rPr>
        <w:t xml:space="preserve"> </w:t>
      </w:r>
      <w:r w:rsidR="00A5281A" w:rsidRPr="003147D3">
        <w:rPr>
          <w:rFonts w:ascii="PT Astra Serif" w:eastAsiaTheme="minorEastAsia" w:hAnsi="PT Astra Serif"/>
          <w:bCs/>
          <w:sz w:val="28"/>
          <w:szCs w:val="28"/>
        </w:rPr>
        <w:t xml:space="preserve">муниципального  образования </w:t>
      </w:r>
      <w:proofErr w:type="spellStart"/>
      <w:r w:rsidR="00A5281A" w:rsidRPr="003147D3">
        <w:rPr>
          <w:rFonts w:ascii="PT Astra Serif" w:eastAsiaTheme="minorEastAsia" w:hAnsi="PT Astra Serif"/>
          <w:bCs/>
          <w:sz w:val="28"/>
          <w:szCs w:val="28"/>
        </w:rPr>
        <w:t>Балашовского</w:t>
      </w:r>
      <w:proofErr w:type="spellEnd"/>
      <w:r w:rsidR="00A5281A" w:rsidRPr="003147D3">
        <w:rPr>
          <w:rFonts w:ascii="PT Astra Serif" w:eastAsiaTheme="minorEastAsia" w:hAnsi="PT Astra Serif"/>
          <w:bCs/>
          <w:sz w:val="28"/>
          <w:szCs w:val="28"/>
        </w:rPr>
        <w:t xml:space="preserve"> муниципального района Саратовской области</w:t>
      </w:r>
      <w:r w:rsidR="00E370D5" w:rsidRPr="003147D3">
        <w:rPr>
          <w:rFonts w:ascii="PT Astra Serif" w:eastAsiaTheme="minorEastAsia" w:hAnsi="PT Astra Serif"/>
          <w:bCs/>
          <w:sz w:val="28"/>
          <w:szCs w:val="28"/>
        </w:rPr>
        <w:t xml:space="preserve"> </w:t>
      </w:r>
      <w:r w:rsidRPr="003147D3">
        <w:rPr>
          <w:rFonts w:ascii="PT Astra Serif" w:hAnsi="PT Astra Serif"/>
          <w:sz w:val="28"/>
          <w:szCs w:val="28"/>
        </w:rPr>
        <w:t>полномочий главного администратора доходов бюджета</w:t>
      </w:r>
      <w:r w:rsidR="00E370D5" w:rsidRPr="003147D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E5083" w:rsidRPr="003147D3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E370D5" w:rsidRPr="003147D3">
        <w:rPr>
          <w:rFonts w:ascii="PT Astra Serif" w:hAnsi="PT Astra Serif"/>
          <w:sz w:val="28"/>
          <w:szCs w:val="28"/>
        </w:rPr>
        <w:t xml:space="preserve"> </w:t>
      </w:r>
      <w:r w:rsidR="00A5281A" w:rsidRPr="003147D3">
        <w:rPr>
          <w:rFonts w:ascii="PT Astra Serif" w:hAnsi="PT Astra Serif"/>
          <w:sz w:val="28"/>
          <w:szCs w:val="28"/>
        </w:rPr>
        <w:t>муниципального образования</w:t>
      </w:r>
      <w:r w:rsidRPr="003147D3">
        <w:rPr>
          <w:rFonts w:ascii="PT Astra Serif" w:hAnsi="PT Astra Serif"/>
          <w:sz w:val="28"/>
          <w:szCs w:val="28"/>
        </w:rPr>
        <w:t xml:space="preserve"> в части прогнозирования поступлений по закрепленным за ним доходам бюджета поселения на очередной финансовый год и плановый период.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1.2 Методика прогнозирования по каждому виду доходов содержит: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б) характеристику метода расчета прогнозного объема поступлений. Для каждого вида доходов применяется один или несколько из следующих методов:</w:t>
      </w:r>
    </w:p>
    <w:p w:rsidR="00A5281A" w:rsidRPr="003147D3" w:rsidRDefault="00A5281A" w:rsidP="003147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394D1A" w:rsidRPr="003147D3" w:rsidRDefault="00394D1A" w:rsidP="003147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7945" w:rsidRPr="003147D3" w:rsidRDefault="00F77945" w:rsidP="003147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281A" w:rsidRPr="003147D3" w:rsidRDefault="00A5281A" w:rsidP="003147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5281A" w:rsidRPr="003147D3" w:rsidRDefault="00A5281A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lastRenderedPageBreak/>
        <w:t>-индексация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5281A" w:rsidRPr="003147D3" w:rsidRDefault="00A5281A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-экстраполяция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5281A" w:rsidRPr="003147D3" w:rsidRDefault="00A5281A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-иной метод.</w:t>
      </w:r>
    </w:p>
    <w:p w:rsidR="007D1B37" w:rsidRPr="003147D3" w:rsidRDefault="007D1B37" w:rsidP="003147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1.3. 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Федерации, в разрезе видов доходных источников:</w:t>
      </w:r>
    </w:p>
    <w:p w:rsidR="00525DFD" w:rsidRPr="003147D3" w:rsidRDefault="00525DFD" w:rsidP="003147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888"/>
        <w:gridCol w:w="254"/>
        <w:gridCol w:w="5385"/>
      </w:tblGrid>
      <w:tr w:rsidR="004E52BD" w:rsidRPr="003147D3" w:rsidTr="00D55A2F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Код администратора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Код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Наименование</w:t>
            </w:r>
          </w:p>
          <w:p w:rsidR="00F44E5A" w:rsidRPr="003147D3" w:rsidRDefault="00F44E5A" w:rsidP="003147D3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F44E5A" w:rsidRPr="003147D3" w:rsidRDefault="00F44E5A" w:rsidP="003147D3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4E52BD" w:rsidRPr="003147D3" w:rsidTr="00D55A2F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</w:t>
            </w:r>
          </w:p>
        </w:tc>
        <w:tc>
          <w:tcPr>
            <w:tcW w:w="3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3</w:t>
            </w:r>
          </w:p>
        </w:tc>
      </w:tr>
      <w:tr w:rsidR="004E52BD" w:rsidRPr="003147D3" w:rsidTr="00D55A2F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E370D5" w:rsidP="003147D3">
            <w:pPr>
              <w:jc w:val="both"/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>2</w:t>
            </w:r>
            <w:r w:rsidR="00F44E5A"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CE5083"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>Лесновского</w:t>
            </w:r>
            <w:proofErr w:type="spellEnd"/>
            <w:r w:rsidR="00E370D5"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 xml:space="preserve"> </w:t>
            </w:r>
            <w:r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 xml:space="preserve">муниципального  образования </w:t>
            </w:r>
            <w:proofErr w:type="spellStart"/>
            <w:r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3147D3">
              <w:rPr>
                <w:rFonts w:ascii="PT Astra Serif" w:eastAsiaTheme="minorEastAsia" w:hAnsi="PT Astra Serif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4E52BD" w:rsidRPr="003147D3" w:rsidTr="004B37FD">
        <w:trPr>
          <w:cantSplit/>
          <w:trHeight w:val="234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E370D5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</w:t>
            </w:r>
            <w:r w:rsidR="006143A6" w:rsidRPr="003147D3">
              <w:rPr>
                <w:rFonts w:ascii="PT Astra Serif" w:eastAsiaTheme="minorEastAsia" w:hAnsi="PT Astra Serif"/>
                <w:sz w:val="28"/>
                <w:szCs w:val="28"/>
              </w:rPr>
              <w:t>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1 08 04020 01 1000 110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37FD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FD" w:rsidRPr="003147D3" w:rsidRDefault="004B37F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FD" w:rsidRPr="003147D3" w:rsidRDefault="004B37F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FD" w:rsidRPr="003147D3" w:rsidRDefault="004B37F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4B37FD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FD" w:rsidRPr="003147D3" w:rsidRDefault="004B37F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</w:t>
            </w:r>
            <w:r w:rsidR="006143A6" w:rsidRPr="003147D3">
              <w:rPr>
                <w:rFonts w:ascii="PT Astra Serif" w:eastAsiaTheme="minorEastAsia" w:hAnsi="PT Astra Serif"/>
                <w:sz w:val="28"/>
                <w:szCs w:val="28"/>
              </w:rPr>
              <w:t>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FD" w:rsidRPr="003147D3" w:rsidRDefault="004B37F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1 08 04020 01 4000 110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FD" w:rsidRPr="003147D3" w:rsidRDefault="004B37F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52BD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0E3F5E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1 11 05025 10 0000 120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1 11 05035 10 0000 120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1 14 02053 10 0000 410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Доходы от реализации иного  имущества, находящегося в собственности  сельских поселений(за исключением имущества муниципальных  бюджетных и автономных учреждений, а так же имущества муниципальных унитарных предприятий, в том  числе казенных),в части реализации основных средств по указанному имуществу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1 14 06025 10 0000 430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 автономных учреждений)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1 16 18050 10 0000 140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E52BD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E370D5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</w:t>
            </w:r>
            <w:r w:rsidR="006143A6" w:rsidRPr="003147D3">
              <w:rPr>
                <w:rFonts w:ascii="PT Astra Serif" w:eastAsiaTheme="minorEastAsia" w:hAnsi="PT Astra Serif"/>
                <w:sz w:val="28"/>
                <w:szCs w:val="28"/>
              </w:rPr>
              <w:t>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116 51040 02 0000 140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4E52BD" w:rsidRPr="003147D3" w:rsidTr="00405F11">
        <w:trPr>
          <w:cantSplit/>
          <w:trHeight w:val="84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E50213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116 90050 10 0000 140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D" w:rsidRPr="003147D3" w:rsidRDefault="004E52BD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143A6" w:rsidRPr="003147D3" w:rsidTr="00405F11">
        <w:trPr>
          <w:cantSplit/>
          <w:trHeight w:val="41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116 33050 10 0000 140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1 17 01050 10 0000 180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Невыясненные поступления, зачисляемые в  бюджеты сельских поселений</w:t>
            </w:r>
          </w:p>
        </w:tc>
      </w:tr>
      <w:tr w:rsidR="006143A6" w:rsidRPr="003147D3" w:rsidTr="00405F11">
        <w:trPr>
          <w:cantSplit/>
          <w:trHeight w:val="5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1 17 05050 10 0000 180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143A6" w:rsidRPr="003147D3" w:rsidTr="00405F11">
        <w:trPr>
          <w:cantSplit/>
          <w:trHeight w:val="8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2 02 00000 00 0000 000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2 02 15001 10 0000 151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6143A6" w:rsidRPr="003147D3" w:rsidTr="00405F11">
        <w:trPr>
          <w:cantSplit/>
          <w:trHeight w:val="112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2 02 35118 10 0000 151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43A6" w:rsidRPr="003147D3" w:rsidTr="00405F11">
        <w:trPr>
          <w:cantSplit/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2 02 40014 10 0000 151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2 02 49999 10 0000 151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2 07 05030 10 0000 180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43A6" w:rsidRPr="003147D3" w:rsidTr="00405F11">
        <w:trPr>
          <w:cantSplit/>
          <w:trHeight w:val="146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2 18 60010 10 0000 151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43A6" w:rsidRPr="003147D3" w:rsidTr="00405F11">
        <w:trPr>
          <w:cantSplit/>
          <w:trHeight w:val="14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2 18 60020 10 0000 151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143A6" w:rsidRPr="003147D3" w:rsidTr="00405F11">
        <w:trPr>
          <w:cantSplit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231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2 19 60010 10 0000 151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6" w:rsidRPr="003147D3" w:rsidRDefault="006143A6" w:rsidP="003147D3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3147D3">
              <w:rPr>
                <w:rFonts w:ascii="PT Astra Serif" w:eastAsiaTheme="minorEastAsia" w:hAnsi="PT Astra Serif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52BD" w:rsidRPr="003147D3" w:rsidRDefault="004E52BD" w:rsidP="003147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1.4. Доходы бюджета поселения, администрирование которых осуществляет </w:t>
      </w:r>
      <w:proofErr w:type="spellStart"/>
      <w:r w:rsidR="00CE5083" w:rsidRPr="003147D3">
        <w:rPr>
          <w:rFonts w:ascii="PT Astra Serif" w:hAnsi="PT Astra Serif"/>
          <w:sz w:val="28"/>
          <w:szCs w:val="28"/>
        </w:rPr>
        <w:t>Лесновское</w:t>
      </w:r>
      <w:proofErr w:type="spellEnd"/>
      <w:r w:rsidR="00CE5083" w:rsidRPr="003147D3">
        <w:rPr>
          <w:rFonts w:ascii="PT Astra Serif" w:hAnsi="PT Astra Serif"/>
          <w:sz w:val="28"/>
          <w:szCs w:val="28"/>
        </w:rPr>
        <w:t xml:space="preserve"> </w:t>
      </w:r>
      <w:r w:rsidR="00A5281A" w:rsidRPr="003147D3">
        <w:rPr>
          <w:rFonts w:ascii="PT Astra Serif" w:hAnsi="PT Astra Serif"/>
          <w:sz w:val="28"/>
          <w:szCs w:val="28"/>
        </w:rPr>
        <w:t xml:space="preserve"> муниципальное образование</w:t>
      </w:r>
      <w:r w:rsidRPr="003147D3">
        <w:rPr>
          <w:rFonts w:ascii="PT Astra Serif" w:hAnsi="PT Astra Serif"/>
          <w:sz w:val="28"/>
          <w:szCs w:val="28"/>
        </w:rPr>
        <w:t>, подразделяются на доходы, прогнозируемые и непрогнозируемые, но фактически поступающие в доход бюджета поселения. Оценка непрогнозируемых, но поступающих в бюджет поселения доходов осуществляется на основе данных фактических поступлений доходов.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1.5. Методика подлежит уточнению при изменении бюджетного законодательства или иных нормативных правовых актов, а также в случае изменения функций поселения. На определенную отчетную дату финансового года расчет прогноза проводится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lastRenderedPageBreak/>
        <w:t>1.6. Прогнозирование доходов бюджета поселения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bCs/>
          <w:sz w:val="28"/>
          <w:szCs w:val="28"/>
        </w:rPr>
        <w:t xml:space="preserve">2. Прогнозирование </w:t>
      </w:r>
      <w:r w:rsidRPr="003147D3">
        <w:rPr>
          <w:rFonts w:ascii="PT Astra Serif" w:hAnsi="PT Astra Serif"/>
          <w:b/>
          <w:sz w:val="28"/>
          <w:szCs w:val="28"/>
        </w:rPr>
        <w:t>администрируемых</w:t>
      </w:r>
      <w:r w:rsidR="00C10116" w:rsidRPr="003147D3">
        <w:rPr>
          <w:rFonts w:ascii="PT Astra Serif" w:hAnsi="PT Astra Serif"/>
          <w:b/>
          <w:sz w:val="28"/>
          <w:szCs w:val="28"/>
        </w:rPr>
        <w:t xml:space="preserve"> </w:t>
      </w:r>
      <w:r w:rsidRPr="003147D3">
        <w:rPr>
          <w:rFonts w:ascii="PT Astra Serif" w:hAnsi="PT Astra Serif"/>
          <w:b/>
          <w:bCs/>
          <w:sz w:val="28"/>
          <w:szCs w:val="28"/>
        </w:rPr>
        <w:t>доходов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4E5A" w:rsidRPr="003147D3" w:rsidRDefault="00F44E5A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2917" w:rsidRPr="003147D3" w:rsidRDefault="007D1B37" w:rsidP="003147D3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2.1   Государственная пошлина</w:t>
      </w:r>
      <w:r w:rsidR="003F3A52" w:rsidRPr="003147D3">
        <w:rPr>
          <w:rFonts w:ascii="PT Astra Serif" w:hAnsi="PT Astra Serif"/>
          <w:sz w:val="28"/>
          <w:szCs w:val="28"/>
        </w:rPr>
        <w:t>:</w:t>
      </w:r>
    </w:p>
    <w:p w:rsidR="007D1B37" w:rsidRPr="003147D3" w:rsidRDefault="007D1B37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-</w:t>
      </w:r>
      <w:r w:rsidR="00F44E5A" w:rsidRPr="003147D3">
        <w:rPr>
          <w:rFonts w:ascii="PT Astra Serif" w:hAnsi="PT Astra Serif"/>
          <w:b/>
          <w:sz w:val="28"/>
          <w:szCs w:val="28"/>
        </w:rPr>
        <w:t>231</w:t>
      </w:r>
      <w:r w:rsidRPr="003147D3">
        <w:rPr>
          <w:rFonts w:ascii="PT Astra Serif" w:hAnsi="PT Astra Serif"/>
          <w:b/>
          <w:sz w:val="28"/>
          <w:szCs w:val="28"/>
        </w:rPr>
        <w:t> 108 04020 01 1000 110 «</w:t>
      </w:r>
      <w:r w:rsidRPr="003147D3">
        <w:rPr>
          <w:rFonts w:ascii="PT Astra Serif" w:hAnsi="PT Astra Serif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действий;</w:t>
      </w:r>
    </w:p>
    <w:p w:rsidR="003F3A52" w:rsidRPr="003147D3" w:rsidRDefault="003F3A52" w:rsidP="003147D3">
      <w:pPr>
        <w:jc w:val="both"/>
        <w:rPr>
          <w:rFonts w:ascii="PT Astra Serif" w:hAnsi="PT Astra Serif"/>
          <w:bCs/>
          <w:sz w:val="28"/>
          <w:szCs w:val="28"/>
        </w:rPr>
      </w:pPr>
      <w:r w:rsidRPr="003147D3">
        <w:rPr>
          <w:rFonts w:ascii="PT Astra Serif" w:hAnsi="PT Astra Serif"/>
          <w:bCs/>
          <w:sz w:val="28"/>
          <w:szCs w:val="28"/>
        </w:rPr>
        <w:t xml:space="preserve">Метод расчёта – усреднение. </w:t>
      </w:r>
    </w:p>
    <w:p w:rsidR="003F3A52" w:rsidRPr="003147D3" w:rsidRDefault="003F3A52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Государственная пошлина прогнозируется с учетом главы 25.3 «государственная пошлина» Налогового кодекса Российской Федерации</w:t>
      </w:r>
      <w:r w:rsidR="00C10116" w:rsidRPr="003147D3">
        <w:rPr>
          <w:rFonts w:ascii="PT Astra Serif" w:hAnsi="PT Astra Serif"/>
          <w:sz w:val="28"/>
          <w:szCs w:val="28"/>
        </w:rPr>
        <w:t xml:space="preserve"> </w:t>
      </w:r>
      <w:r w:rsidRPr="003147D3">
        <w:rPr>
          <w:rFonts w:ascii="PT Astra Serif" w:hAnsi="PT Astra Serif"/>
          <w:sz w:val="28"/>
          <w:szCs w:val="28"/>
        </w:rPr>
        <w:t>Расчет прогнозируемых поступлений сумм осуществляется на базе динамики поступления доходов за предыдущие к отчётному два года, оценки поступления доходов в текущем году и коэффициента, характеризующего динамику поступлений в текущем году по сравнению с отчетным годом.</w:t>
      </w:r>
    </w:p>
    <w:p w:rsidR="003F3A52" w:rsidRPr="003147D3" w:rsidRDefault="003F3A52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3F3A52" w:rsidRPr="003147D3" w:rsidRDefault="003F3A52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ГП= (Ф/3 * </w:t>
      </w:r>
      <w:r w:rsidRPr="003147D3">
        <w:rPr>
          <w:rFonts w:ascii="PT Astra Serif" w:hAnsi="PT Astra Serif"/>
          <w:b/>
          <w:sz w:val="28"/>
          <w:szCs w:val="28"/>
          <w:lang w:val="en-US"/>
        </w:rPr>
        <w:t>k</w:t>
      </w:r>
      <w:r w:rsidRPr="003147D3">
        <w:rPr>
          <w:rFonts w:ascii="PT Astra Serif" w:hAnsi="PT Astra Serif"/>
          <w:b/>
          <w:sz w:val="28"/>
          <w:szCs w:val="28"/>
        </w:rPr>
        <w:t xml:space="preserve">) + Д, </w:t>
      </w:r>
      <w:r w:rsidRPr="003147D3">
        <w:rPr>
          <w:rFonts w:ascii="PT Astra Serif" w:hAnsi="PT Astra Serif"/>
          <w:sz w:val="28"/>
          <w:szCs w:val="28"/>
        </w:rPr>
        <w:t>где</w:t>
      </w:r>
    </w:p>
    <w:p w:rsidR="003F3A52" w:rsidRPr="003147D3" w:rsidRDefault="003F3A52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ГП</w:t>
      </w:r>
      <w:r w:rsidRPr="003147D3">
        <w:rPr>
          <w:rFonts w:ascii="PT Astra Serif" w:hAnsi="PT Astra Serif"/>
          <w:sz w:val="28"/>
          <w:szCs w:val="28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3F3A52" w:rsidRPr="003147D3" w:rsidRDefault="003F3A52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Ф</w:t>
      </w:r>
      <w:r w:rsidRPr="003147D3">
        <w:rPr>
          <w:rFonts w:ascii="PT Astra Serif" w:hAnsi="PT Astra Serif"/>
          <w:sz w:val="28"/>
          <w:szCs w:val="28"/>
        </w:rPr>
        <w:t xml:space="preserve"> – фактические поступления госпошлины в бюджет сельского поселения за три предыдущих очередному финансовому году;</w:t>
      </w:r>
    </w:p>
    <w:p w:rsidR="003F3A52" w:rsidRPr="003147D3" w:rsidRDefault="003F3A52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3 – три года</w:t>
      </w:r>
    </w:p>
    <w:p w:rsidR="003F3A52" w:rsidRPr="003147D3" w:rsidRDefault="003F3A52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  <w:lang w:val="en-US"/>
        </w:rPr>
        <w:t>k</w:t>
      </w:r>
      <w:r w:rsidRPr="003147D3">
        <w:rPr>
          <w:rFonts w:ascii="PT Astra Serif" w:hAnsi="PT Astra Serif"/>
          <w:sz w:val="28"/>
          <w:szCs w:val="28"/>
        </w:rPr>
        <w:t>– коэффициент, характеризующий динамику поступлений в текущем году по сравнению с отчетным годом;</w:t>
      </w:r>
    </w:p>
    <w:p w:rsidR="003F3A52" w:rsidRPr="003147D3" w:rsidRDefault="003F3A52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Д</w:t>
      </w:r>
      <w:r w:rsidRPr="003147D3">
        <w:rPr>
          <w:rFonts w:ascii="PT Astra Serif" w:hAnsi="PT Astra Serif"/>
          <w:sz w:val="28"/>
          <w:szCs w:val="28"/>
        </w:rPr>
        <w:t xml:space="preserve"> – дополнительные (+) или выпадающие (-) доходы бюджета по госпошлине в прогнозируемом году, связанные с изменениями налогового и бюджетного законодательства.</w:t>
      </w:r>
    </w:p>
    <w:p w:rsidR="00AD4F8B" w:rsidRPr="003147D3" w:rsidRDefault="00AD4F8B" w:rsidP="003147D3">
      <w:pPr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7D1B37" w:rsidP="003147D3">
      <w:pPr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2.2 Доходы от использования имущества, находящегося  в муниципальной собственности:</w:t>
      </w:r>
    </w:p>
    <w:p w:rsidR="003F3A52" w:rsidRPr="003147D3" w:rsidRDefault="00F414DC" w:rsidP="003147D3">
      <w:pPr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- </w:t>
      </w:r>
      <w:r w:rsidR="00F44E5A" w:rsidRPr="003147D3">
        <w:rPr>
          <w:rFonts w:ascii="PT Astra Serif" w:hAnsi="PT Astra Serif"/>
          <w:b/>
          <w:sz w:val="28"/>
          <w:szCs w:val="28"/>
        </w:rPr>
        <w:t>231</w:t>
      </w:r>
      <w:r w:rsidR="003F3A52" w:rsidRPr="003147D3">
        <w:rPr>
          <w:rFonts w:ascii="PT Astra Serif" w:hAnsi="PT Astra Serif"/>
          <w:b/>
          <w:sz w:val="28"/>
          <w:szCs w:val="28"/>
        </w:rPr>
        <w:t> 111 05025 10 0000 120 «</w:t>
      </w:r>
      <w:r w:rsidR="003F3A52" w:rsidRPr="003147D3">
        <w:rPr>
          <w:rFonts w:ascii="PT Astra Serif" w:eastAsiaTheme="minorEastAsia" w:hAnsi="PT Astra Serif"/>
          <w:sz w:val="28"/>
          <w:szCs w:val="28"/>
        </w:rPr>
        <w:t>Доходы, получаемые в виде арендной платы, а также средства 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 бюджетных и автономных учреждений)»;</w:t>
      </w:r>
    </w:p>
    <w:p w:rsidR="003F3A52" w:rsidRPr="003147D3" w:rsidRDefault="003F3A52" w:rsidP="003147D3">
      <w:pPr>
        <w:jc w:val="both"/>
        <w:rPr>
          <w:rFonts w:ascii="PT Astra Serif" w:hAnsi="PT Astra Serif"/>
          <w:bCs/>
          <w:sz w:val="28"/>
          <w:szCs w:val="28"/>
        </w:rPr>
      </w:pPr>
      <w:r w:rsidRPr="003147D3">
        <w:rPr>
          <w:rFonts w:ascii="PT Astra Serif" w:hAnsi="PT Astra Serif"/>
          <w:bCs/>
          <w:sz w:val="28"/>
          <w:szCs w:val="28"/>
        </w:rPr>
        <w:t>Метод расчёта – прямой расчёт.</w:t>
      </w:r>
    </w:p>
    <w:p w:rsidR="00156BF5" w:rsidRPr="003147D3" w:rsidRDefault="003F3A52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         Расчёт производится исходя из количества договоров сдачи в аренду земли, заключенных на очередной финансовый год, сроков заключения </w:t>
      </w:r>
      <w:r w:rsidRPr="003147D3">
        <w:rPr>
          <w:rFonts w:ascii="PT Astra Serif" w:hAnsi="PT Astra Serif"/>
          <w:sz w:val="28"/>
          <w:szCs w:val="28"/>
        </w:rPr>
        <w:lastRenderedPageBreak/>
        <w:t>договоров, арендной платы по договорам, задолженности по договорам, сложившейся на начало очередного финансового года. Прогнозные расчеты основываются на эффективном использовании земли  с учётом вовлечения  в арендные отношения потенциальных плательщиков и рассчитываются по формуле:</w:t>
      </w:r>
    </w:p>
    <w:p w:rsidR="00156BF5" w:rsidRPr="003147D3" w:rsidRDefault="00156BF5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ПО </w:t>
      </w:r>
      <w:r w:rsidRPr="003147D3">
        <w:rPr>
          <w:rFonts w:ascii="PT Astra Serif" w:hAnsi="PT Astra Serif"/>
          <w:b/>
          <w:sz w:val="28"/>
          <w:szCs w:val="28"/>
          <w:vertAlign w:val="subscript"/>
        </w:rPr>
        <w:t>ар</w:t>
      </w:r>
      <w:r w:rsidRPr="003147D3">
        <w:rPr>
          <w:rFonts w:ascii="PT Astra Serif" w:hAnsi="PT Astra Serif"/>
          <w:b/>
          <w:sz w:val="28"/>
          <w:szCs w:val="28"/>
        </w:rPr>
        <w:t xml:space="preserve"> = Н </w:t>
      </w:r>
      <w:r w:rsidRPr="003147D3">
        <w:rPr>
          <w:rFonts w:ascii="PT Astra Serif" w:hAnsi="PT Astra Serif"/>
          <w:b/>
          <w:sz w:val="28"/>
          <w:szCs w:val="28"/>
          <w:vertAlign w:val="subscript"/>
        </w:rPr>
        <w:t>п</w:t>
      </w:r>
      <w:r w:rsidRPr="003147D3">
        <w:rPr>
          <w:rFonts w:ascii="PT Astra Serif" w:hAnsi="PT Astra Serif"/>
          <w:b/>
          <w:sz w:val="28"/>
          <w:szCs w:val="28"/>
        </w:rPr>
        <w:t xml:space="preserve"> +/-В </w:t>
      </w:r>
      <w:r w:rsidRPr="003147D3">
        <w:rPr>
          <w:rFonts w:ascii="PT Astra Serif" w:hAnsi="PT Astra Serif"/>
          <w:b/>
          <w:sz w:val="28"/>
          <w:szCs w:val="28"/>
          <w:vertAlign w:val="subscript"/>
        </w:rPr>
        <w:t>п</w:t>
      </w:r>
      <w:r w:rsidRPr="003147D3">
        <w:rPr>
          <w:rFonts w:ascii="PT Astra Serif" w:hAnsi="PT Astra Serif"/>
          <w:sz w:val="28"/>
          <w:szCs w:val="28"/>
        </w:rPr>
        <w:t>, где</w:t>
      </w:r>
    </w:p>
    <w:p w:rsidR="00156BF5" w:rsidRPr="003147D3" w:rsidRDefault="00156BF5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ПО </w:t>
      </w:r>
      <w:r w:rsidRPr="003147D3">
        <w:rPr>
          <w:rFonts w:ascii="PT Astra Serif" w:hAnsi="PT Astra Serif"/>
          <w:b/>
          <w:sz w:val="28"/>
          <w:szCs w:val="28"/>
          <w:vertAlign w:val="subscript"/>
        </w:rPr>
        <w:t>ар</w:t>
      </w:r>
      <w:r w:rsidRPr="003147D3">
        <w:rPr>
          <w:rFonts w:ascii="PT Astra Serif" w:hAnsi="PT Astra Serif"/>
          <w:sz w:val="28"/>
          <w:szCs w:val="28"/>
        </w:rPr>
        <w:t xml:space="preserve">  - прогнозируемый объем поступлений доходов от арендной платы за земли</w:t>
      </w:r>
    </w:p>
    <w:p w:rsidR="00156BF5" w:rsidRPr="003147D3" w:rsidRDefault="00156BF5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Н </w:t>
      </w:r>
      <w:r w:rsidRPr="003147D3">
        <w:rPr>
          <w:rFonts w:ascii="PT Astra Serif" w:hAnsi="PT Astra Serif"/>
          <w:b/>
          <w:sz w:val="28"/>
          <w:szCs w:val="28"/>
          <w:vertAlign w:val="subscript"/>
        </w:rPr>
        <w:t>п</w:t>
      </w:r>
      <w:r w:rsidRPr="003147D3">
        <w:rPr>
          <w:rFonts w:ascii="PT Astra Serif" w:hAnsi="PT Astra Serif"/>
          <w:sz w:val="28"/>
          <w:szCs w:val="28"/>
        </w:rPr>
        <w:t xml:space="preserve"> – сумма начисленных платежей по арендной плате в соответствии с заключенными договорами (соглашениями) на прогнозируемый финансовый год;</w:t>
      </w:r>
    </w:p>
    <w:p w:rsidR="00156BF5" w:rsidRPr="003147D3" w:rsidRDefault="00156BF5" w:rsidP="003147D3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3147D3">
        <w:rPr>
          <w:rFonts w:ascii="PT Astra Serif" w:hAnsi="PT Astra Serif"/>
          <w:b/>
          <w:sz w:val="28"/>
          <w:szCs w:val="28"/>
        </w:rPr>
        <w:t>Вп</w:t>
      </w:r>
      <w:proofErr w:type="spellEnd"/>
      <w:r w:rsidRPr="003147D3">
        <w:rPr>
          <w:rFonts w:ascii="PT Astra Serif" w:hAnsi="PT Astra Serif"/>
          <w:sz w:val="28"/>
          <w:szCs w:val="28"/>
        </w:rPr>
        <w:t xml:space="preserve"> – сумма выпадающих (дополнительных) доходов от сдачи в аренду имущества в связи с продажей (передачей) имущества, заключение (расторжение) договоров и др.</w:t>
      </w:r>
    </w:p>
    <w:p w:rsidR="007D1B37" w:rsidRPr="003147D3" w:rsidRDefault="007D1B37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- </w:t>
      </w:r>
      <w:r w:rsidR="00E370D5" w:rsidRPr="003147D3">
        <w:rPr>
          <w:rFonts w:ascii="PT Astra Serif" w:hAnsi="PT Astra Serif"/>
          <w:b/>
          <w:sz w:val="28"/>
          <w:szCs w:val="28"/>
        </w:rPr>
        <w:t>2</w:t>
      </w:r>
      <w:r w:rsidR="00F44E5A" w:rsidRPr="003147D3">
        <w:rPr>
          <w:rFonts w:ascii="PT Astra Serif" w:hAnsi="PT Astra Serif"/>
          <w:b/>
          <w:sz w:val="28"/>
          <w:szCs w:val="28"/>
        </w:rPr>
        <w:t>31</w:t>
      </w:r>
      <w:r w:rsidRPr="003147D3">
        <w:rPr>
          <w:rFonts w:ascii="PT Astra Serif" w:hAnsi="PT Astra Serif"/>
          <w:b/>
          <w:sz w:val="28"/>
          <w:szCs w:val="28"/>
        </w:rPr>
        <w:t> 111 05035 10 0000 120</w:t>
      </w:r>
      <w:r w:rsidRPr="003147D3">
        <w:rPr>
          <w:rFonts w:ascii="PT Astra Serif" w:hAnsi="PT Astra Serif"/>
          <w:sz w:val="28"/>
          <w:szCs w:val="28"/>
        </w:rPr>
        <w:t xml:space="preserve">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применяется метод прямого расчета;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расчет прогнозных показателей основывается на данных о размере оценочной стоимости арендной платы 1 </w:t>
      </w:r>
      <w:proofErr w:type="spellStart"/>
      <w:r w:rsidRPr="003147D3">
        <w:rPr>
          <w:rFonts w:ascii="PT Astra Serif" w:hAnsi="PT Astra Serif"/>
          <w:sz w:val="28"/>
          <w:szCs w:val="28"/>
        </w:rPr>
        <w:t>кв.метра</w:t>
      </w:r>
      <w:proofErr w:type="spellEnd"/>
      <w:r w:rsidRPr="003147D3">
        <w:rPr>
          <w:rFonts w:ascii="PT Astra Serif" w:hAnsi="PT Astra Serif"/>
          <w:sz w:val="28"/>
          <w:szCs w:val="28"/>
        </w:rPr>
        <w:t xml:space="preserve"> сдаваемых объектов, площади арендуемых помещений. Источником данных являются договоры, заключенные (планируемые к заключению) с арендаторами.</w:t>
      </w:r>
    </w:p>
    <w:p w:rsidR="007D1B37" w:rsidRPr="003147D3" w:rsidRDefault="007D1B37" w:rsidP="003147D3">
      <w:pPr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AD4F8B" w:rsidP="003147D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2.3</w:t>
      </w:r>
      <w:r w:rsidR="007D1B37" w:rsidRPr="003147D3">
        <w:rPr>
          <w:rFonts w:ascii="PT Astra Serif" w:hAnsi="PT Astra Serif"/>
          <w:b/>
          <w:sz w:val="28"/>
          <w:szCs w:val="28"/>
        </w:rPr>
        <w:t xml:space="preserve"> Доходы от продажи материальных и нематериальных активов: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AD4F8B" w:rsidP="003147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- </w:t>
      </w:r>
      <w:r w:rsidR="00E370D5" w:rsidRPr="003147D3">
        <w:rPr>
          <w:rFonts w:ascii="PT Astra Serif" w:hAnsi="PT Astra Serif"/>
          <w:b/>
          <w:sz w:val="28"/>
          <w:szCs w:val="28"/>
        </w:rPr>
        <w:t>2</w:t>
      </w:r>
      <w:r w:rsidR="00F44E5A" w:rsidRPr="003147D3">
        <w:rPr>
          <w:rFonts w:ascii="PT Astra Serif" w:hAnsi="PT Astra Serif"/>
          <w:b/>
          <w:sz w:val="28"/>
          <w:szCs w:val="28"/>
        </w:rPr>
        <w:t>31</w:t>
      </w:r>
      <w:r w:rsidR="007D1B37" w:rsidRPr="003147D3">
        <w:rPr>
          <w:rFonts w:ascii="PT Astra Serif" w:hAnsi="PT Astra Serif"/>
          <w:b/>
          <w:sz w:val="28"/>
          <w:szCs w:val="28"/>
        </w:rPr>
        <w:t> 114 06025 10 0000 430</w:t>
      </w:r>
      <w:r w:rsidR="007D1B37" w:rsidRPr="003147D3">
        <w:rPr>
          <w:rFonts w:ascii="PT Astra Serif" w:hAnsi="PT Astra Serif"/>
          <w:sz w:val="28"/>
          <w:szCs w:val="28"/>
        </w:rPr>
        <w:t xml:space="preserve"> «Доходы от продажи земельных участков, находящихся в собственности сельских поселений (за исключением земельных участков муниципальных бюдж</w:t>
      </w:r>
      <w:r w:rsidR="00A018A3" w:rsidRPr="003147D3">
        <w:rPr>
          <w:rFonts w:ascii="PT Astra Serif" w:hAnsi="PT Astra Serif"/>
          <w:sz w:val="28"/>
          <w:szCs w:val="28"/>
        </w:rPr>
        <w:t>етных и автономных учреждений)»;</w:t>
      </w:r>
    </w:p>
    <w:p w:rsidR="00A018A3" w:rsidRPr="003147D3" w:rsidRDefault="00A018A3" w:rsidP="003147D3">
      <w:pPr>
        <w:jc w:val="both"/>
        <w:rPr>
          <w:rFonts w:ascii="PT Astra Serif" w:hAnsi="PT Astra Serif"/>
          <w:bCs/>
          <w:sz w:val="28"/>
          <w:szCs w:val="28"/>
        </w:rPr>
      </w:pPr>
      <w:r w:rsidRPr="003147D3">
        <w:rPr>
          <w:rFonts w:ascii="PT Astra Serif" w:hAnsi="PT Astra Serif"/>
          <w:bCs/>
          <w:sz w:val="28"/>
          <w:szCs w:val="28"/>
        </w:rPr>
        <w:t>Метод расчёта – прямой расчёт.</w:t>
      </w:r>
    </w:p>
    <w:p w:rsidR="00A018A3" w:rsidRPr="003147D3" w:rsidRDefault="00A018A3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ПЗ= ∑ </w:t>
      </w:r>
      <w:proofErr w:type="spellStart"/>
      <w:r w:rsidRPr="003147D3">
        <w:rPr>
          <w:rFonts w:ascii="PT Astra Serif" w:hAnsi="PT Astra Serif"/>
          <w:b/>
          <w:sz w:val="28"/>
          <w:szCs w:val="28"/>
        </w:rPr>
        <w:t>Si</w:t>
      </w:r>
      <w:proofErr w:type="spellEnd"/>
      <w:r w:rsidRPr="003147D3">
        <w:rPr>
          <w:rFonts w:ascii="PT Astra Serif" w:hAnsi="PT Astra Serif"/>
          <w:b/>
          <w:sz w:val="28"/>
          <w:szCs w:val="28"/>
        </w:rPr>
        <w:t xml:space="preserve">(З),  </w:t>
      </w:r>
      <w:r w:rsidRPr="003147D3">
        <w:rPr>
          <w:rFonts w:ascii="PT Astra Serif" w:hAnsi="PT Astra Serif"/>
          <w:sz w:val="28"/>
          <w:szCs w:val="28"/>
        </w:rPr>
        <w:t>где:</w:t>
      </w:r>
    </w:p>
    <w:p w:rsidR="00A018A3" w:rsidRPr="003147D3" w:rsidRDefault="00A018A3" w:rsidP="003147D3">
      <w:pPr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ПЗ</w:t>
      </w:r>
      <w:r w:rsidRPr="003147D3">
        <w:rPr>
          <w:rFonts w:ascii="PT Astra Serif" w:hAnsi="PT Astra Serif"/>
          <w:sz w:val="28"/>
          <w:szCs w:val="28"/>
        </w:rPr>
        <w:t>-прогноз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A018A3" w:rsidRPr="003147D3" w:rsidRDefault="00A018A3" w:rsidP="003147D3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3147D3">
        <w:rPr>
          <w:rFonts w:ascii="PT Astra Serif" w:hAnsi="PT Astra Serif"/>
          <w:b/>
          <w:sz w:val="28"/>
          <w:szCs w:val="28"/>
        </w:rPr>
        <w:t>Si</w:t>
      </w:r>
      <w:proofErr w:type="spellEnd"/>
      <w:r w:rsidRPr="003147D3">
        <w:rPr>
          <w:rFonts w:ascii="PT Astra Serif" w:hAnsi="PT Astra Serif"/>
          <w:b/>
          <w:sz w:val="28"/>
          <w:szCs w:val="28"/>
        </w:rPr>
        <w:t>(З)</w:t>
      </w:r>
      <w:r w:rsidRPr="003147D3">
        <w:rPr>
          <w:rFonts w:ascii="PT Astra Serif" w:hAnsi="PT Astra Serif"/>
          <w:sz w:val="28"/>
          <w:szCs w:val="28"/>
        </w:rPr>
        <w:t>-оценочная стоимость земельного участка.</w:t>
      </w:r>
    </w:p>
    <w:p w:rsidR="007D6CC4" w:rsidRPr="003147D3" w:rsidRDefault="007D6CC4" w:rsidP="003147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1" w:name="sub_34"/>
    </w:p>
    <w:p w:rsidR="007D1B37" w:rsidRPr="003147D3" w:rsidRDefault="00AD4F8B" w:rsidP="003147D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2.4</w:t>
      </w:r>
      <w:r w:rsidR="007D1B37" w:rsidRPr="003147D3">
        <w:rPr>
          <w:rFonts w:ascii="PT Astra Serif" w:hAnsi="PT Astra Serif"/>
          <w:b/>
          <w:sz w:val="28"/>
          <w:szCs w:val="28"/>
        </w:rPr>
        <w:t>. Штрафы, санкции, возмещение ущерба:</w:t>
      </w:r>
    </w:p>
    <w:p w:rsidR="007D1B37" w:rsidRPr="003147D3" w:rsidRDefault="007D1B37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- </w:t>
      </w:r>
      <w:r w:rsidR="00E370D5" w:rsidRPr="003147D3">
        <w:rPr>
          <w:rFonts w:ascii="PT Astra Serif" w:hAnsi="PT Astra Serif"/>
          <w:b/>
          <w:sz w:val="28"/>
          <w:szCs w:val="28"/>
        </w:rPr>
        <w:t>2</w:t>
      </w:r>
      <w:r w:rsidR="00F44E5A" w:rsidRPr="003147D3">
        <w:rPr>
          <w:rFonts w:ascii="PT Astra Serif" w:hAnsi="PT Astra Serif"/>
          <w:b/>
          <w:sz w:val="28"/>
          <w:szCs w:val="28"/>
        </w:rPr>
        <w:t>31</w:t>
      </w:r>
      <w:r w:rsidRPr="003147D3">
        <w:rPr>
          <w:rFonts w:ascii="PT Astra Serif" w:hAnsi="PT Astra Serif"/>
          <w:b/>
          <w:sz w:val="28"/>
          <w:szCs w:val="28"/>
        </w:rPr>
        <w:t xml:space="preserve">  116 18050 10 0000 140</w:t>
      </w:r>
      <w:r w:rsidRPr="003147D3">
        <w:rPr>
          <w:rFonts w:ascii="PT Astra Serif" w:hAnsi="PT Astra Serif"/>
          <w:sz w:val="28"/>
          <w:szCs w:val="28"/>
        </w:rPr>
        <w:t xml:space="preserve"> «Денежные взыскания (штрафы) за нарушение бюджетного законодательства (в части бюджетов поселений)»</w:t>
      </w:r>
      <w:r w:rsidR="006D4921" w:rsidRPr="003147D3">
        <w:rPr>
          <w:rFonts w:ascii="PT Astra Serif" w:hAnsi="PT Astra Serif"/>
          <w:sz w:val="28"/>
          <w:szCs w:val="28"/>
        </w:rPr>
        <w:t>;</w:t>
      </w:r>
    </w:p>
    <w:p w:rsidR="006D4921" w:rsidRPr="003147D3" w:rsidRDefault="005949D9" w:rsidP="003147D3">
      <w:pPr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- </w:t>
      </w:r>
      <w:r w:rsidR="00E370D5" w:rsidRPr="003147D3">
        <w:rPr>
          <w:rFonts w:ascii="PT Astra Serif" w:hAnsi="PT Astra Serif"/>
          <w:b/>
          <w:sz w:val="28"/>
          <w:szCs w:val="28"/>
        </w:rPr>
        <w:t>2</w:t>
      </w:r>
      <w:r w:rsidR="00F44E5A" w:rsidRPr="003147D3">
        <w:rPr>
          <w:rFonts w:ascii="PT Astra Serif" w:hAnsi="PT Astra Serif"/>
          <w:b/>
          <w:sz w:val="28"/>
          <w:szCs w:val="28"/>
        </w:rPr>
        <w:t>31</w:t>
      </w:r>
      <w:r w:rsidR="006D4921" w:rsidRPr="003147D3">
        <w:rPr>
          <w:rFonts w:ascii="PT Astra Serif" w:hAnsi="PT Astra Serif"/>
          <w:b/>
          <w:sz w:val="28"/>
          <w:szCs w:val="28"/>
        </w:rPr>
        <w:t> 116 51040 02 0000 140</w:t>
      </w:r>
      <w:r w:rsidR="006D4921" w:rsidRPr="003147D3">
        <w:rPr>
          <w:rFonts w:ascii="PT Astra Serif" w:hAnsi="PT Astra Serif"/>
          <w:sz w:val="28"/>
          <w:szCs w:val="28"/>
        </w:rPr>
        <w:t xml:space="preserve"> «</w:t>
      </w:r>
      <w:r w:rsidR="00525DFD" w:rsidRPr="003147D3">
        <w:rPr>
          <w:rFonts w:ascii="PT Astra Serif" w:eastAsiaTheme="minorEastAsia" w:hAnsi="PT Astra Serif"/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поселений»;</w:t>
      </w:r>
    </w:p>
    <w:p w:rsidR="00525DFD" w:rsidRPr="003147D3" w:rsidRDefault="005949D9" w:rsidP="003147D3">
      <w:pPr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3147D3">
        <w:rPr>
          <w:rFonts w:ascii="PT Astra Serif" w:eastAsiaTheme="minorEastAsia" w:hAnsi="PT Astra Serif"/>
          <w:b/>
          <w:sz w:val="28"/>
          <w:szCs w:val="28"/>
        </w:rPr>
        <w:lastRenderedPageBreak/>
        <w:t xml:space="preserve">- </w:t>
      </w:r>
      <w:r w:rsidR="00E370D5" w:rsidRPr="003147D3">
        <w:rPr>
          <w:rFonts w:ascii="PT Astra Serif" w:eastAsiaTheme="minorEastAsia" w:hAnsi="PT Astra Serif"/>
          <w:b/>
          <w:sz w:val="28"/>
          <w:szCs w:val="28"/>
        </w:rPr>
        <w:t>2</w:t>
      </w:r>
      <w:r w:rsidR="00F44E5A" w:rsidRPr="003147D3">
        <w:rPr>
          <w:rFonts w:ascii="PT Astra Serif" w:eastAsiaTheme="minorEastAsia" w:hAnsi="PT Astra Serif"/>
          <w:b/>
          <w:sz w:val="28"/>
          <w:szCs w:val="28"/>
        </w:rPr>
        <w:t>31</w:t>
      </w:r>
      <w:r w:rsidR="00525DFD" w:rsidRPr="003147D3">
        <w:rPr>
          <w:rFonts w:ascii="PT Astra Serif" w:eastAsiaTheme="minorEastAsia" w:hAnsi="PT Astra Serif"/>
          <w:b/>
          <w:sz w:val="28"/>
          <w:szCs w:val="28"/>
        </w:rPr>
        <w:t> 116 90050 10 0000 140</w:t>
      </w:r>
      <w:r w:rsidR="00525DFD" w:rsidRPr="003147D3">
        <w:rPr>
          <w:rFonts w:ascii="PT Astra Serif" w:eastAsiaTheme="minorEastAsia" w:hAnsi="PT Astra Serif"/>
          <w:sz w:val="28"/>
          <w:szCs w:val="28"/>
        </w:rPr>
        <w:t xml:space="preserve"> «Прочие поступления от денежных взысканий (штрафов) и иных сумм в возмещение ущерба, зачисляемые в бюджеты сельских поселений»;</w:t>
      </w:r>
    </w:p>
    <w:p w:rsidR="00525DFD" w:rsidRPr="003147D3" w:rsidRDefault="005949D9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eastAsiaTheme="minorEastAsia" w:hAnsi="PT Astra Serif"/>
          <w:b/>
          <w:sz w:val="28"/>
          <w:szCs w:val="28"/>
        </w:rPr>
        <w:t xml:space="preserve">- </w:t>
      </w:r>
      <w:r w:rsidR="00E370D5" w:rsidRPr="003147D3">
        <w:rPr>
          <w:rFonts w:ascii="PT Astra Serif" w:eastAsiaTheme="minorEastAsia" w:hAnsi="PT Astra Serif"/>
          <w:b/>
          <w:sz w:val="28"/>
          <w:szCs w:val="28"/>
        </w:rPr>
        <w:t>2</w:t>
      </w:r>
      <w:r w:rsidR="00F44E5A" w:rsidRPr="003147D3">
        <w:rPr>
          <w:rFonts w:ascii="PT Astra Serif" w:eastAsiaTheme="minorEastAsia" w:hAnsi="PT Astra Serif"/>
          <w:b/>
          <w:sz w:val="28"/>
          <w:szCs w:val="28"/>
        </w:rPr>
        <w:t>31</w:t>
      </w:r>
      <w:r w:rsidR="00525DFD" w:rsidRPr="003147D3">
        <w:rPr>
          <w:rFonts w:ascii="PT Astra Serif" w:eastAsiaTheme="minorEastAsia" w:hAnsi="PT Astra Serif"/>
          <w:b/>
          <w:sz w:val="28"/>
          <w:szCs w:val="28"/>
        </w:rPr>
        <w:t> 116 33050 10 0000 140</w:t>
      </w:r>
      <w:r w:rsidR="00525DFD" w:rsidRPr="003147D3">
        <w:rPr>
          <w:rFonts w:ascii="PT Astra Serif" w:eastAsiaTheme="minorEastAsia" w:hAnsi="PT Astra Serif"/>
          <w:sz w:val="28"/>
          <w:szCs w:val="28"/>
        </w:rPr>
        <w:t xml:space="preserve"> 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поселений»;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Доходы от денежных взысканий (штрафов), зачисляемые в бюджеты поселений, относятся к непрогнозируемым доходам, администрируемым поселением, ввиду несистематичности их поступления.</w:t>
      </w:r>
    </w:p>
    <w:p w:rsidR="007D1B37" w:rsidRPr="003147D3" w:rsidRDefault="007D1B37" w:rsidP="003147D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В процессе исполнения бюджета устанавливаются плановые назначения с учетом фактического поступления в бюджет доходов от штрафов, санкций, возмещения ущерба.</w:t>
      </w:r>
    </w:p>
    <w:p w:rsidR="007D1B37" w:rsidRPr="003147D3" w:rsidRDefault="007D1B37" w:rsidP="003147D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AD4F8B" w:rsidP="003147D3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2.5</w:t>
      </w:r>
      <w:r w:rsidR="007D1B37" w:rsidRPr="003147D3">
        <w:rPr>
          <w:rFonts w:ascii="PT Astra Serif" w:hAnsi="PT Astra Serif"/>
          <w:b/>
          <w:sz w:val="28"/>
          <w:szCs w:val="28"/>
        </w:rPr>
        <w:t>. Прочие неналоговые доходы: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7D1B37" w:rsidRPr="003147D3" w:rsidRDefault="005949D9" w:rsidP="003147D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- </w:t>
      </w:r>
      <w:r w:rsidR="00E370D5" w:rsidRPr="003147D3">
        <w:rPr>
          <w:rFonts w:ascii="PT Astra Serif" w:hAnsi="PT Astra Serif"/>
          <w:b/>
          <w:sz w:val="28"/>
          <w:szCs w:val="28"/>
        </w:rPr>
        <w:t>2</w:t>
      </w:r>
      <w:r w:rsidR="00F44E5A" w:rsidRPr="003147D3">
        <w:rPr>
          <w:rFonts w:ascii="PT Astra Serif" w:hAnsi="PT Astra Serif"/>
          <w:b/>
          <w:sz w:val="28"/>
          <w:szCs w:val="28"/>
        </w:rPr>
        <w:t>31</w:t>
      </w:r>
      <w:r w:rsidR="007D1B37" w:rsidRPr="003147D3">
        <w:rPr>
          <w:rFonts w:ascii="PT Astra Serif" w:hAnsi="PT Astra Serif"/>
          <w:b/>
          <w:sz w:val="28"/>
          <w:szCs w:val="28"/>
        </w:rPr>
        <w:t> 117 01050 10 0000 180</w:t>
      </w:r>
      <w:r w:rsidR="007D1B37" w:rsidRPr="003147D3">
        <w:rPr>
          <w:rFonts w:ascii="PT Astra Serif" w:hAnsi="PT Astra Serif"/>
          <w:sz w:val="28"/>
          <w:szCs w:val="28"/>
        </w:rPr>
        <w:t xml:space="preserve"> «Невыясненные поступления, зачисляемые в бюджеты поселений»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Прогноз невыясненных поступлений осуществляется исходя из ожидаемого поступления в текущем году с учетом изменений законодательства.</w:t>
      </w:r>
    </w:p>
    <w:p w:rsidR="007D1B37" w:rsidRPr="003147D3" w:rsidRDefault="007D1B37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Прогноз по данному виду доходов корректируется на поступления, имеющие нестабильный (разовый) характер.</w:t>
      </w:r>
    </w:p>
    <w:p w:rsidR="007D1B37" w:rsidRPr="003147D3" w:rsidRDefault="005949D9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- </w:t>
      </w:r>
      <w:r w:rsidR="00E370D5" w:rsidRPr="003147D3">
        <w:rPr>
          <w:rFonts w:ascii="PT Astra Serif" w:hAnsi="PT Astra Serif"/>
          <w:b/>
          <w:sz w:val="28"/>
          <w:szCs w:val="28"/>
        </w:rPr>
        <w:t>2</w:t>
      </w:r>
      <w:r w:rsidR="00F44E5A" w:rsidRPr="003147D3">
        <w:rPr>
          <w:rFonts w:ascii="PT Astra Serif" w:hAnsi="PT Astra Serif"/>
          <w:b/>
          <w:sz w:val="28"/>
          <w:szCs w:val="28"/>
        </w:rPr>
        <w:t>31</w:t>
      </w:r>
      <w:r w:rsidR="007D1B37" w:rsidRPr="003147D3">
        <w:rPr>
          <w:rFonts w:ascii="PT Astra Serif" w:hAnsi="PT Astra Serif"/>
          <w:b/>
          <w:sz w:val="28"/>
          <w:szCs w:val="28"/>
        </w:rPr>
        <w:t xml:space="preserve"> 117 05050 10 0000 180</w:t>
      </w:r>
      <w:r w:rsidR="007D1B37" w:rsidRPr="003147D3">
        <w:rPr>
          <w:rFonts w:ascii="PT Astra Serif" w:hAnsi="PT Astra Serif"/>
          <w:sz w:val="28"/>
          <w:szCs w:val="28"/>
        </w:rPr>
        <w:t xml:space="preserve"> «Прочие неналоговые доходы бюджетов поселений»</w:t>
      </w:r>
    </w:p>
    <w:p w:rsidR="007D1B37" w:rsidRPr="003147D3" w:rsidRDefault="007D1B37" w:rsidP="003147D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Прогноз поступления прочих неналоговых доходов осуществляется исходя из ожидаемого поступления в текущем году с учетом изменений законодательства, коэффициентов индексации и динамики поступления за три года, предшествующие планируемому.</w:t>
      </w:r>
    </w:p>
    <w:p w:rsidR="007D1B37" w:rsidRPr="003147D3" w:rsidRDefault="007D1B37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>Прогноз по данному виду доходов корректируется на поступления, имеющие нестабильный (разовый) характер.</w:t>
      </w:r>
    </w:p>
    <w:p w:rsidR="007D1B37" w:rsidRPr="003147D3" w:rsidRDefault="007D1B37" w:rsidP="003147D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AD4F8B" w:rsidP="003147D3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>2.6</w:t>
      </w:r>
      <w:r w:rsidR="007D1B37" w:rsidRPr="003147D3">
        <w:rPr>
          <w:rFonts w:ascii="PT Astra Serif" w:hAnsi="PT Astra Serif"/>
          <w:b/>
          <w:sz w:val="28"/>
          <w:szCs w:val="28"/>
        </w:rPr>
        <w:t>. Безвозмездные поступления</w:t>
      </w:r>
    </w:p>
    <w:p w:rsidR="007D1B37" w:rsidRPr="003147D3" w:rsidRDefault="007362CC" w:rsidP="003147D3">
      <w:pPr>
        <w:pStyle w:val="a9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147D3">
        <w:rPr>
          <w:rFonts w:ascii="PT Astra Serif" w:hAnsi="PT Astra Serif"/>
          <w:sz w:val="28"/>
          <w:szCs w:val="28"/>
        </w:rPr>
        <w:t xml:space="preserve">Для исчисления безвозмездных поступлений на очередной финансовый год в бюджет </w:t>
      </w:r>
      <w:proofErr w:type="spellStart"/>
      <w:r w:rsidR="00CE5083" w:rsidRPr="003147D3">
        <w:rPr>
          <w:rFonts w:ascii="PT Astra Serif" w:hAnsi="PT Astra Serif"/>
          <w:sz w:val="28"/>
          <w:szCs w:val="28"/>
        </w:rPr>
        <w:t>Лесновского</w:t>
      </w:r>
      <w:proofErr w:type="spellEnd"/>
      <w:r w:rsidRPr="003147D3">
        <w:rPr>
          <w:rFonts w:ascii="PT Astra Serif" w:hAnsi="PT Astra Serif"/>
          <w:sz w:val="28"/>
          <w:szCs w:val="28"/>
        </w:rPr>
        <w:t xml:space="preserve"> муниципального образования от других бюджетов бюджетной системы Российской Федерации, объем безвозмездных поступлений (дотации, субсидии, субвенции, иные межбюджетные трансферты) определяется на основании объема расходов соответствующего бюджета бюджетной системы Российской федерации в случае, если такой объем определен.</w:t>
      </w:r>
    </w:p>
    <w:p w:rsidR="00A53ED2" w:rsidRPr="003147D3" w:rsidRDefault="00A53ED2" w:rsidP="003147D3">
      <w:pPr>
        <w:pStyle w:val="a9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A53ED2" w:rsidRPr="003147D3" w:rsidRDefault="00A53ED2" w:rsidP="003147D3">
      <w:pPr>
        <w:pStyle w:val="a9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D1B37" w:rsidRPr="003147D3" w:rsidRDefault="00CE5083" w:rsidP="003147D3">
      <w:pPr>
        <w:jc w:val="both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Глава </w:t>
      </w:r>
      <w:proofErr w:type="spellStart"/>
      <w:r w:rsidRPr="003147D3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</w:p>
    <w:p w:rsidR="00CE5083" w:rsidRPr="003147D3" w:rsidRDefault="00CE5083" w:rsidP="003147D3">
      <w:pPr>
        <w:jc w:val="both"/>
        <w:rPr>
          <w:rFonts w:ascii="PT Astra Serif" w:hAnsi="PT Astra Serif"/>
          <w:b/>
          <w:sz w:val="28"/>
          <w:szCs w:val="28"/>
        </w:rPr>
      </w:pPr>
      <w:r w:rsidRPr="003147D3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Pr="003147D3">
        <w:rPr>
          <w:rFonts w:ascii="PT Astra Serif" w:hAnsi="PT Astra Serif"/>
          <w:b/>
          <w:sz w:val="28"/>
          <w:szCs w:val="28"/>
        </w:rPr>
        <w:t>В.В.Семикина</w:t>
      </w:r>
      <w:bookmarkEnd w:id="0"/>
      <w:proofErr w:type="spellEnd"/>
    </w:p>
    <w:sectPr w:rsidR="00CE5083" w:rsidRPr="003147D3" w:rsidSect="001D78E8">
      <w:footerReference w:type="default" r:id="rId8"/>
      <w:footnotePr>
        <w:pos w:val="beneathText"/>
      </w:footnotePr>
      <w:pgSz w:w="11905" w:h="16837"/>
      <w:pgMar w:top="851" w:right="851" w:bottom="851" w:left="198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9C" w:rsidRDefault="0099439C" w:rsidP="001D78E8">
      <w:r>
        <w:separator/>
      </w:r>
    </w:p>
  </w:endnote>
  <w:endnote w:type="continuationSeparator" w:id="0">
    <w:p w:rsidR="0099439C" w:rsidRDefault="0099439C" w:rsidP="001D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2A" w:rsidRDefault="009943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9C" w:rsidRDefault="0099439C" w:rsidP="001D78E8">
      <w:r>
        <w:separator/>
      </w:r>
    </w:p>
  </w:footnote>
  <w:footnote w:type="continuationSeparator" w:id="0">
    <w:p w:rsidR="0099439C" w:rsidRDefault="0099439C" w:rsidP="001D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B37"/>
    <w:rsid w:val="000422C1"/>
    <w:rsid w:val="000460FF"/>
    <w:rsid w:val="000566DD"/>
    <w:rsid w:val="000A291C"/>
    <w:rsid w:val="000E3F5E"/>
    <w:rsid w:val="000F5BD1"/>
    <w:rsid w:val="00100257"/>
    <w:rsid w:val="00156BF5"/>
    <w:rsid w:val="001D78E8"/>
    <w:rsid w:val="00202375"/>
    <w:rsid w:val="002152E3"/>
    <w:rsid w:val="00246AE5"/>
    <w:rsid w:val="002514AD"/>
    <w:rsid w:val="00252917"/>
    <w:rsid w:val="00256B49"/>
    <w:rsid w:val="002C6F27"/>
    <w:rsid w:val="003147D3"/>
    <w:rsid w:val="00394D1A"/>
    <w:rsid w:val="003C4EE1"/>
    <w:rsid w:val="003F3A52"/>
    <w:rsid w:val="00405F11"/>
    <w:rsid w:val="00427B2F"/>
    <w:rsid w:val="00442257"/>
    <w:rsid w:val="004B37FD"/>
    <w:rsid w:val="004D4EA8"/>
    <w:rsid w:val="004E52BD"/>
    <w:rsid w:val="004F1DB0"/>
    <w:rsid w:val="005053B5"/>
    <w:rsid w:val="00525DFD"/>
    <w:rsid w:val="0055119B"/>
    <w:rsid w:val="005949D9"/>
    <w:rsid w:val="005F0C2F"/>
    <w:rsid w:val="006143A6"/>
    <w:rsid w:val="00615C23"/>
    <w:rsid w:val="00632215"/>
    <w:rsid w:val="0069158C"/>
    <w:rsid w:val="006D4921"/>
    <w:rsid w:val="00701012"/>
    <w:rsid w:val="00716D5E"/>
    <w:rsid w:val="00723202"/>
    <w:rsid w:val="007362CC"/>
    <w:rsid w:val="00786F95"/>
    <w:rsid w:val="007D1B37"/>
    <w:rsid w:val="007D6CC4"/>
    <w:rsid w:val="008336DB"/>
    <w:rsid w:val="009377AA"/>
    <w:rsid w:val="009877EA"/>
    <w:rsid w:val="0099439C"/>
    <w:rsid w:val="009945F5"/>
    <w:rsid w:val="00A018A3"/>
    <w:rsid w:val="00A5281A"/>
    <w:rsid w:val="00A53ED2"/>
    <w:rsid w:val="00AC7B13"/>
    <w:rsid w:val="00AD4F8B"/>
    <w:rsid w:val="00B27CB1"/>
    <w:rsid w:val="00B31693"/>
    <w:rsid w:val="00B36A82"/>
    <w:rsid w:val="00C10116"/>
    <w:rsid w:val="00C36D01"/>
    <w:rsid w:val="00CE5083"/>
    <w:rsid w:val="00D75EF4"/>
    <w:rsid w:val="00D84F13"/>
    <w:rsid w:val="00E30D4B"/>
    <w:rsid w:val="00E370D5"/>
    <w:rsid w:val="00E41CE8"/>
    <w:rsid w:val="00E50213"/>
    <w:rsid w:val="00ED32A9"/>
    <w:rsid w:val="00F234A7"/>
    <w:rsid w:val="00F414DC"/>
    <w:rsid w:val="00F44E5A"/>
    <w:rsid w:val="00F77945"/>
    <w:rsid w:val="00FA226E"/>
    <w:rsid w:val="00FE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B37"/>
    <w:pPr>
      <w:overflowPunct w:val="0"/>
      <w:autoSpaceDE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D1B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D1B37"/>
    <w:pPr>
      <w:overflowPunct w:val="0"/>
      <w:autoSpaceDE w:val="0"/>
      <w:ind w:left="708"/>
    </w:pPr>
    <w:rPr>
      <w:szCs w:val="20"/>
    </w:rPr>
  </w:style>
  <w:style w:type="paragraph" w:styleId="a5">
    <w:name w:val="footer"/>
    <w:basedOn w:val="a"/>
    <w:link w:val="a6"/>
    <w:rsid w:val="007D1B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7D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1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1B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No Spacing"/>
    <w:qFormat/>
    <w:rsid w:val="007D1B3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0460F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Текст примечания1"/>
    <w:basedOn w:val="a"/>
    <w:rsid w:val="00256B49"/>
    <w:pPr>
      <w:autoSpaceDE w:val="0"/>
    </w:pPr>
    <w:rPr>
      <w:sz w:val="20"/>
      <w:szCs w:val="20"/>
    </w:rPr>
  </w:style>
  <w:style w:type="paragraph" w:styleId="ab">
    <w:name w:val="Title"/>
    <w:basedOn w:val="a"/>
    <w:link w:val="ac"/>
    <w:qFormat/>
    <w:rsid w:val="009877EA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E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01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1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CB7236F7A9AD1D074F05C86D3804160EB4A168EC9D9495FDB1486CCF34639C20AB5F6FAE4n4q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32</cp:revision>
  <cp:lastPrinted>2017-10-18T11:42:00Z</cp:lastPrinted>
  <dcterms:created xsi:type="dcterms:W3CDTF">2017-08-24T07:27:00Z</dcterms:created>
  <dcterms:modified xsi:type="dcterms:W3CDTF">2022-07-22T05:11:00Z</dcterms:modified>
</cp:coreProperties>
</file>