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АДМИНИСТРАЦИЯ                                                                                             </w:t>
      </w:r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ЛЕСНОВСКОГО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БАЛАШОВСКОГО МУНИЦИПАЛЬНОГО РАЙОНА                             САРАТОВСКОЙ ОБЛАСТИ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 1</w:t>
      </w:r>
      <w:r w:rsidR="005E4855">
        <w:rPr>
          <w:rFonts w:ascii="Times New Roman CYR" w:eastAsia="Times New Roman CYR" w:hAnsi="Times New Roman CYR" w:cs="Times New Roman CYR"/>
          <w:sz w:val="28"/>
          <w:szCs w:val="28"/>
        </w:rPr>
        <w:t>8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.1</w:t>
      </w:r>
      <w:r w:rsidR="005E4855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.201</w:t>
      </w:r>
      <w:r w:rsidR="005E4855">
        <w:rPr>
          <w:rFonts w:ascii="Times New Roman CYR" w:eastAsia="Times New Roman CYR" w:hAnsi="Times New Roman CYR" w:cs="Times New Roman CYR"/>
          <w:sz w:val="28"/>
          <w:szCs w:val="28"/>
        </w:rPr>
        <w:t>9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       № </w:t>
      </w:r>
      <w:r w:rsidR="005E4855">
        <w:rPr>
          <w:rFonts w:ascii="Times New Roman CYR" w:eastAsia="Times New Roman CYR" w:hAnsi="Times New Roman CYR" w:cs="Times New Roman CYR"/>
          <w:sz w:val="28"/>
          <w:szCs w:val="28"/>
        </w:rPr>
        <w:t>48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-п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Об утверждении муниципальной программы                                                             «Развитие физической культуры и спорта  в                                                                          </w:t>
      </w:r>
      <w:proofErr w:type="spellStart"/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Лесновском</w:t>
      </w:r>
      <w:proofErr w:type="spellEnd"/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муниципальном образовании                                                                                      на 20</w:t>
      </w:r>
      <w:r w:rsidR="005E485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-20</w:t>
      </w:r>
      <w:r w:rsidR="005E485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 годы»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В соответствии с  п.14 ст. 14 Федерального закона от 06.10.2003 № 131-ФЗ «Об общих принципах организации местного самоуправления в Российской Федерации»,  Федерального закона от 04.12.2007 года № 329-ФЗ «О физической культуре и спорте в Российской Федерации», Устава </w:t>
      </w:r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>Лесновского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 Балашовского муниципального района Саратовской области, администрация </w:t>
      </w:r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 xml:space="preserve">Лесновского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1. Утвердить муниципальную программу «Развитие физической культуры и спорта в </w:t>
      </w:r>
      <w:proofErr w:type="spellStart"/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>Лесновском</w:t>
      </w:r>
      <w:proofErr w:type="spellEnd"/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муниципальном образовании на 20</w:t>
      </w:r>
      <w:r w:rsidR="005E4855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-20</w:t>
      </w:r>
      <w:r w:rsidR="005E4855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1 годы» (далее – Программа) согласно приложению.</w:t>
      </w:r>
    </w:p>
    <w:p w:rsidR="00A47E65" w:rsidRDefault="00A47E65" w:rsidP="00A47E65">
      <w:pPr>
        <w:pStyle w:val="Standard"/>
        <w:tabs>
          <w:tab w:val="left" w:pos="1067"/>
        </w:tabs>
        <w:autoSpaceDE w:val="0"/>
        <w:spacing w:after="120" w:line="200" w:lineRule="atLeast"/>
        <w:ind w:left="1067" w:hanging="36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2.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>Настоящее постановление подлежит обнародованию.</w:t>
      </w:r>
    </w:p>
    <w:p w:rsidR="00A47E65" w:rsidRDefault="00A47E65" w:rsidP="00A47E65">
      <w:pPr>
        <w:pStyle w:val="Standard"/>
        <w:autoSpaceDE w:val="0"/>
        <w:spacing w:after="120" w:line="200" w:lineRule="atLeast"/>
        <w:ind w:firstLine="70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412ECC" w:rsidP="00A47E65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</w:t>
      </w:r>
      <w:r w:rsidR="00A47E6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лава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Лесновского </w:t>
      </w:r>
      <w:r w:rsidR="00A47E6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муниципального образования  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В.В.Семикина</w:t>
      </w:r>
      <w:r w:rsidR="00A47E6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412ECC" w:rsidRDefault="00412ECC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tbl>
      <w:tblPr>
        <w:tblW w:w="4785" w:type="dxa"/>
        <w:tblInd w:w="47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</w:tblGrid>
      <w:tr w:rsidR="00A47E65" w:rsidTr="00A47E65">
        <w:trPr>
          <w:trHeight w:val="1"/>
        </w:trPr>
        <w:tc>
          <w:tcPr>
            <w:tcW w:w="4785" w:type="dxa"/>
            <w:shd w:val="clear" w:color="auto" w:fill="FFFFFF"/>
            <w:hideMark/>
          </w:tcPr>
          <w:p w:rsidR="00A47E65" w:rsidRPr="00412ECC" w:rsidRDefault="00A47E65" w:rsidP="00F917F8">
            <w:pPr>
              <w:pStyle w:val="Standard"/>
              <w:autoSpaceDE w:val="0"/>
              <w:spacing w:after="283" w:line="200" w:lineRule="atLeast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lastRenderedPageBreak/>
              <w:t xml:space="preserve">Приложение к постановлению администрации </w:t>
            </w:r>
            <w:r w:rsidR="00412ECC"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Лесновского </w:t>
            </w: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муниципального образования                       от 1</w:t>
            </w:r>
            <w:r w:rsidR="005E4855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8</w:t>
            </w: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.1</w:t>
            </w:r>
            <w:r w:rsidR="005E4855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</w:t>
            </w: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.201</w:t>
            </w:r>
            <w:r w:rsidR="005E4855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9</w:t>
            </w: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года № </w:t>
            </w:r>
            <w:r w:rsidR="00F917F8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48</w:t>
            </w: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-п</w:t>
            </w:r>
          </w:p>
        </w:tc>
      </w:tr>
    </w:tbl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32"/>
          <w:szCs w:val="3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Муниципальная программа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«Развитие физической культуры и спорта в  </w:t>
      </w:r>
      <w:proofErr w:type="spellStart"/>
      <w:r w:rsidR="00412ECC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Лесновском</w:t>
      </w:r>
      <w:proofErr w:type="spellEnd"/>
      <w:r w:rsidR="00412ECC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 </w:t>
      </w:r>
      <w:r w:rsidR="005E4855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муниципальном образовании на 2020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-20</w:t>
      </w:r>
      <w:r w:rsidR="005E4855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1 годы»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righ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с. </w:t>
      </w:r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>Лесное</w:t>
      </w: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Паспорт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муниципальной  программы “Развитие физической культуры и спорта  в  </w:t>
      </w:r>
      <w:proofErr w:type="spellStart"/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Лесновском</w:t>
      </w:r>
      <w:proofErr w:type="spellEnd"/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муниципальном образовании  на 20</w:t>
      </w:r>
      <w:r w:rsidR="005E485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-20</w:t>
      </w:r>
      <w:r w:rsidR="005E485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 годы”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tbl>
      <w:tblPr>
        <w:tblW w:w="958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4"/>
        <w:gridCol w:w="5941"/>
      </w:tblGrid>
      <w:tr w:rsidR="00A47E65" w:rsidTr="00A47E65">
        <w:trPr>
          <w:trHeight w:val="1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“Развитие физической культуры и спорта в </w:t>
            </w:r>
            <w:proofErr w:type="spellStart"/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Лесновском</w:t>
            </w:r>
            <w:proofErr w:type="spellEnd"/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</w:t>
            </w:r>
            <w:r w:rsidR="005E485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униципальном образовании  на 2020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-20</w:t>
            </w:r>
            <w:r w:rsidR="005E485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годы” (далее – Программа)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Заказчик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Лесновского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образования  Балашовского муниципального района Саратовской области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  Администрация </w:t>
            </w:r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Лесновского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образования  Балашовского муниципального района Саратовской области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Цель:</w:t>
            </w:r>
            <w:r w:rsidR="00F917F8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спорта, приобщения различных категорий населения к регулярным занятиям физической культурой и спортом;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Задачи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: - повышение интереса различных категорий населения к занятиям физической культурой и спортом;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развитие и модернизация инфраструктуры для занятий массовым спортом;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совершенствование подготовки    и повышение квалификации     тренерско-преподавательского состава.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ind w:firstLine="54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</w:t>
            </w:r>
            <w:r w:rsidR="005E485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- 20</w:t>
            </w:r>
            <w:r w:rsidR="005E485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 годы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firstLine="54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rFonts w:ascii="inherit" w:eastAsia="inherit" w:hAnsi="inherit" w:cs="inherit"/>
                <w:sz w:val="28"/>
                <w:szCs w:val="28"/>
              </w:rPr>
              <w:t>-</w:t>
            </w:r>
            <w:r>
              <w:rPr>
                <w:rFonts w:ascii="inherit" w:eastAsia="inherit" w:hAnsi="inherit" w:cs="inherit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бюджет </w:t>
            </w:r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Лесновского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inherit" w:eastAsia="inherit" w:hAnsi="inherit" w:cs="inherit"/>
                <w:sz w:val="28"/>
                <w:szCs w:val="28"/>
              </w:rPr>
              <w:t xml:space="preserve"> –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="005E4855">
              <w:rPr>
                <w:rFonts w:ascii="Times New Roman CYR" w:eastAsia="Times New Roman CYR" w:hAnsi="Times New Roman CYR" w:cs="Times New Roman CYR"/>
                <w:sz w:val="28"/>
                <w:szCs w:val="28"/>
                <w:highlight w:val="yellow"/>
              </w:rPr>
              <w:t>2</w:t>
            </w:r>
            <w:r w:rsidR="00E85495">
              <w:rPr>
                <w:rFonts w:ascii="Times New Roman CYR" w:eastAsia="Times New Roman CYR" w:hAnsi="Times New Roman CYR" w:cs="Times New Roman CYR"/>
                <w:sz w:val="28"/>
                <w:szCs w:val="28"/>
                <w:highlight w:val="yellow"/>
              </w:rPr>
              <w:t>0</w:t>
            </w:r>
            <w:r w:rsidRPr="00412ECC">
              <w:rPr>
                <w:rFonts w:ascii="Times New Roman CYR" w:eastAsia="Times New Roman CYR" w:hAnsi="Times New Roman CYR" w:cs="Times New Roman CYR"/>
                <w:sz w:val="28"/>
                <w:szCs w:val="28"/>
                <w:highlight w:val="yellow"/>
              </w:rPr>
              <w:t>,0 тыс</w:t>
            </w:r>
            <w:r>
              <w:rPr>
                <w:rFonts w:ascii="inherit" w:eastAsia="inherit" w:hAnsi="inherit" w:cs="inherit"/>
                <w:sz w:val="28"/>
                <w:szCs w:val="28"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руб.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 том числе по годам: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</w:t>
            </w:r>
            <w:r w:rsidR="005E485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г.-</w:t>
            </w:r>
            <w:r w:rsidR="00E8549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  <w:r w:rsidRPr="00412ECC">
              <w:rPr>
                <w:rFonts w:ascii="Times New Roman CYR" w:eastAsia="Times New Roman CYR" w:hAnsi="Times New Roman CYR" w:cs="Times New Roman CYR"/>
                <w:sz w:val="28"/>
                <w:szCs w:val="28"/>
                <w:highlight w:val="yellow"/>
              </w:rPr>
              <w:t>10,0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</w:t>
            </w:r>
            <w:r w:rsidR="005E485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г.-</w:t>
            </w:r>
            <w:r w:rsidR="003C09E4">
              <w:rPr>
                <w:rFonts w:ascii="Times New Roman CYR" w:eastAsia="Times New Roman CYR" w:hAnsi="Times New Roman CYR" w:cs="Times New Roman CYR"/>
                <w:color w:val="FF0000"/>
                <w:sz w:val="28"/>
                <w:szCs w:val="28"/>
              </w:rPr>
              <w:t xml:space="preserve">   </w:t>
            </w:r>
            <w:r w:rsidR="005E4855">
              <w:rPr>
                <w:rFonts w:ascii="Times New Roman CYR" w:eastAsia="Times New Roman CYR" w:hAnsi="Times New Roman CYR" w:cs="Times New Roman CYR"/>
                <w:color w:val="FF0000"/>
                <w:sz w:val="28"/>
                <w:szCs w:val="28"/>
              </w:rPr>
              <w:t>10</w:t>
            </w:r>
            <w:r w:rsidRPr="00412ECC">
              <w:rPr>
                <w:rFonts w:ascii="Times New Roman CYR" w:eastAsia="Times New Roman CYR" w:hAnsi="Times New Roman CYR" w:cs="Times New Roman CYR"/>
                <w:color w:val="FF0000"/>
                <w:sz w:val="28"/>
                <w:szCs w:val="28"/>
              </w:rPr>
              <w:t>,0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Объем финансирования подлежит уточнению в соответствии с решением Совет депутатов Репинского  муниципального образования</w:t>
            </w:r>
            <w:r>
              <w:rPr>
                <w:rFonts w:ascii="inherit" w:eastAsia="inherit" w:hAnsi="inherit" w:cs="inherit"/>
                <w:sz w:val="28"/>
                <w:szCs w:val="28"/>
              </w:rPr>
              <w:t>.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Показатели социально-экономической эффективности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     увеличение количества кружков и секций спортивной направленности;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увеличение количества населения, регулярно занимающегося физической культурой и спортом;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   увеличение количества участников спортивных соревнований;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увеличение количества районных, областных, международных соревнований, в которых приняли участие команды и спортсмены поселения;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420" w:hanging="3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создание материальных условий для повышения эффективности функционирования спорта;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оборудование спортплощадки, спортивно-оздоровительных центров (тренажерных залов)</w:t>
            </w:r>
          </w:p>
        </w:tc>
      </w:tr>
    </w:tbl>
    <w:p w:rsidR="00A47E65" w:rsidRDefault="00A47E65" w:rsidP="00A47E65">
      <w:pPr>
        <w:pStyle w:val="Standard"/>
        <w:autoSpaceDE w:val="0"/>
        <w:spacing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1. Характеристика проблемы, на решение которой направлена Программа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Физическое и духовное здоровье граждан является важным условием социально-экономического развития  </w:t>
      </w:r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>Лесновского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поддержания его конкурентоспособности и инвестиционной привлекательности. В  наше время  физкультура и спорт являются важнейшими средствами профилактики заболеваний, укрепления здоровья, поддержания высокой работоспособности и духовного развития людей. Внедрение в общество навыков здорового образа жизни является одной из основополагающих задач органов местного самоуправления. Резкое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 основе муниципальной программы “Развитие физической культуры и спорта в   м</w:t>
      </w:r>
      <w:r w:rsidR="005E4855">
        <w:rPr>
          <w:rFonts w:ascii="Times New Roman CYR" w:eastAsia="Times New Roman CYR" w:hAnsi="Times New Roman CYR" w:cs="Times New Roman CYR"/>
          <w:sz w:val="28"/>
          <w:szCs w:val="28"/>
        </w:rPr>
        <w:t>униципальном образовании  на 2020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-20</w:t>
      </w:r>
      <w:r w:rsidR="005E4855">
        <w:rPr>
          <w:rFonts w:ascii="Times New Roman CYR" w:eastAsia="Times New Roman CYR" w:hAnsi="Times New Roman CYR" w:cs="Times New Roman CYR"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 годы.” лежит принцип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самообразующего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</w:t>
      </w:r>
      <w:proofErr w:type="gramEnd"/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2. Основные цели и задачи Программы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Целью Программы является совершенствование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категорий населения к регулярным занятиям физической культурой и спортом.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повышение интереса различных категорий населения к занятиям физической культурой и спортом;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развитие и модернизация инфраструктуры для занятий массовым спортом;</w:t>
      </w:r>
    </w:p>
    <w:p w:rsidR="00A47E65" w:rsidRDefault="00A47E65" w:rsidP="00A47E65">
      <w:pPr>
        <w:pStyle w:val="Standard"/>
        <w:autoSpaceDE w:val="0"/>
        <w:spacing w:line="200" w:lineRule="atLeast"/>
        <w:ind w:left="420" w:hanging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                  развитие и укрепление межмуниципальных связей в области спорта.</w:t>
      </w:r>
    </w:p>
    <w:p w:rsidR="00A47E65" w:rsidRDefault="00A47E65" w:rsidP="00A47E65">
      <w:pPr>
        <w:pStyle w:val="Standard"/>
        <w:autoSpaceDE w:val="0"/>
        <w:spacing w:line="200" w:lineRule="atLeast"/>
        <w:ind w:left="420" w:hanging="36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3.Сроки реализации Программы: 20</w:t>
      </w:r>
      <w:r w:rsidR="005E485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- 20</w:t>
      </w:r>
      <w:r w:rsidR="005E485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 годы.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4. Перечень мероприятий Программы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Мероприятия Программы отражают основные задачи развития физкультуры и спорта в поселении: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проведение спортивно-массовых мероприятий;</w:t>
      </w: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       - проведение спортивно-массовых мероприятий среди детей  и молодежи;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     развитие материально-технической базы;</w:t>
      </w: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5. Обоснование ресурсного обеспечения, сроков и источников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финансирования Программы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поселения на соответствующий финансовый год, исходя из возможностей бюджета, степени привлечения других источников финансирования, а также с учетом инфляции, изменений в ходе реализации мероприятий Программы и появления новых объектов (мероприятий Программы).</w:t>
      </w: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6. Механизм реализации Программы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Управление реализацией Программы и контроль за ходом ее выполнения осуществляет заказчик Программы – администрация  Репинского муниципального образования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6. Оценка социально-экономической эффективности Программы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Увеличение числа граждан поселения, систематически занимающихся физической культурой и спортом, приведет к снижению уровня заболеваемости. Выраженная тенденция к снижению среднего числа дней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временной нетрудоспособности будет свидетельствовать об эффективности реализации программных мероприятий. Основной экономический эффект Программы выразится в сокращении расходов на оказание медицинской помощи и выплату пособий по временной нетрудоспособности.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Реконструкция  и строительство спортивных площадок в соответствии с современными потребностями населения, модернизация и обновление материально-технической базы внешкольных учреждений, проведение регулярных массовых спортивных мероприятий, позволят привлечь детей и молодежь к регулярным занятиям физкультурой и спортом, что будет способствовать повышению индекса здоровья и снижению уровня преступности и наркомании среди детей и молодежи.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412ECC" w:rsidRDefault="00412ECC" w:rsidP="00412ECC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Глава  Лесновского                                                                                                       муниципального образования                                   В.В.Семикина                              </w:t>
      </w:r>
    </w:p>
    <w:p w:rsidR="00412ECC" w:rsidRDefault="00412ECC" w:rsidP="00412ECC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412ECC" w:rsidRPr="00B64595" w:rsidRDefault="00A47E65" w:rsidP="00B64595">
      <w:pPr>
        <w:pStyle w:val="Standard"/>
        <w:autoSpaceDE w:val="0"/>
        <w:spacing w:line="200" w:lineRule="atLeast"/>
        <w:ind w:firstLine="540"/>
        <w:jc w:val="right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B64595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>Приложение к муниципальной программ</w:t>
      </w:r>
      <w:r w:rsidR="00B64595">
        <w:rPr>
          <w:rFonts w:ascii="Times New Roman CYR" w:eastAsia="Times New Roman CYR" w:hAnsi="Times New Roman CYR" w:cs="Times New Roman CYR"/>
          <w:sz w:val="22"/>
          <w:szCs w:val="22"/>
        </w:rPr>
        <w:t>е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                      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«Развитие физической культуры и </w:t>
      </w:r>
      <w:r w:rsid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 спорта </w:t>
      </w:r>
      <w:r w:rsid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="00412ECC"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в </w:t>
      </w:r>
      <w:proofErr w:type="spellStart"/>
      <w:r w:rsidR="00412ECC" w:rsidRPr="00B64595">
        <w:rPr>
          <w:rFonts w:ascii="Times New Roman CYR" w:eastAsia="Times New Roman CYR" w:hAnsi="Times New Roman CYR" w:cs="Times New Roman CYR"/>
          <w:sz w:val="22"/>
          <w:szCs w:val="22"/>
        </w:rPr>
        <w:t>Лесновском</w:t>
      </w:r>
      <w:proofErr w:type="spellEnd"/>
      <w:r w:rsidR="00412ECC"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proofErr w:type="gramStart"/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>муниципальном</w:t>
      </w:r>
      <w:proofErr w:type="gramEnd"/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 w:rsidR="00412ECC"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</w:t>
      </w:r>
    </w:p>
    <w:p w:rsidR="00A47E65" w:rsidRPr="00B64595" w:rsidRDefault="00412ECC" w:rsidP="00B64595">
      <w:pPr>
        <w:pStyle w:val="Standard"/>
        <w:autoSpaceDE w:val="0"/>
        <w:spacing w:line="200" w:lineRule="atLeast"/>
        <w:ind w:firstLine="540"/>
        <w:jc w:val="right"/>
        <w:rPr>
          <w:rFonts w:ascii="Times New Roman CYR" w:eastAsia="Times New Roman CYR" w:hAnsi="Times New Roman CYR" w:cs="Times New Roman CYR"/>
          <w:sz w:val="22"/>
          <w:szCs w:val="22"/>
        </w:rPr>
      </w:pP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                               </w:t>
      </w:r>
      <w:proofErr w:type="gramStart"/>
      <w:r w:rsidR="00A47E65" w:rsidRPr="00B64595">
        <w:rPr>
          <w:rFonts w:ascii="Times New Roman CYR" w:eastAsia="Times New Roman CYR" w:hAnsi="Times New Roman CYR" w:cs="Times New Roman CYR"/>
          <w:sz w:val="22"/>
          <w:szCs w:val="22"/>
        </w:rPr>
        <w:t>образовании</w:t>
      </w:r>
      <w:proofErr w:type="gramEnd"/>
      <w:r w:rsidR="00A47E65"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на </w:t>
      </w:r>
      <w:r w:rsidR="00A47E65" w:rsidRPr="00B64595">
        <w:rPr>
          <w:rFonts w:ascii="Times New Roman CYR" w:eastAsia="Times New Roman CYR" w:hAnsi="Times New Roman CYR" w:cs="Times New Roman CYR"/>
          <w:sz w:val="22"/>
          <w:szCs w:val="22"/>
        </w:rPr>
        <w:t>20</w:t>
      </w:r>
      <w:r w:rsidR="005E4855">
        <w:rPr>
          <w:rFonts w:ascii="Times New Roman CYR" w:eastAsia="Times New Roman CYR" w:hAnsi="Times New Roman CYR" w:cs="Times New Roman CYR"/>
          <w:sz w:val="22"/>
          <w:szCs w:val="22"/>
        </w:rPr>
        <w:t>20</w:t>
      </w:r>
      <w:r w:rsidR="00A47E65" w:rsidRPr="00B64595">
        <w:rPr>
          <w:rFonts w:ascii="Times New Roman CYR" w:eastAsia="Times New Roman CYR" w:hAnsi="Times New Roman CYR" w:cs="Times New Roman CYR"/>
          <w:sz w:val="22"/>
          <w:szCs w:val="22"/>
        </w:rPr>
        <w:t>-20</w:t>
      </w:r>
      <w:r w:rsidR="005E4855">
        <w:rPr>
          <w:rFonts w:ascii="Times New Roman CYR" w:eastAsia="Times New Roman CYR" w:hAnsi="Times New Roman CYR" w:cs="Times New Roman CYR"/>
          <w:sz w:val="22"/>
          <w:szCs w:val="22"/>
        </w:rPr>
        <w:t>21</w:t>
      </w:r>
      <w:r w:rsidR="00A47E65"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годы»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9F099D" w:rsidRDefault="00A47E65" w:rsidP="009F099D">
      <w:pPr>
        <w:pStyle w:val="Standard"/>
        <w:spacing w:line="200" w:lineRule="atLeast"/>
        <w:ind w:firstLine="540"/>
        <w:jc w:val="both"/>
        <w:rPr>
          <w:b/>
          <w:bCs/>
          <w:sz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                   </w:t>
      </w:r>
      <w:r w:rsidR="009F099D">
        <w:rPr>
          <w:rFonts w:ascii="Times New Roman CYR" w:hAnsi="Times New Roman CYR" w:cs="Times New Roman CYR"/>
          <w:b/>
          <w:bCs/>
          <w:sz w:val="28"/>
        </w:rPr>
        <w:t>Перечень программных мероприятий</w:t>
      </w:r>
    </w:p>
    <w:p w:rsidR="009F099D" w:rsidRDefault="009F099D" w:rsidP="009F099D">
      <w:pPr>
        <w:pStyle w:val="Standard"/>
        <w:spacing w:line="200" w:lineRule="atLeast"/>
        <w:ind w:firstLine="540"/>
        <w:jc w:val="right"/>
      </w:pPr>
      <w:r>
        <w:t>(</w:t>
      </w:r>
      <w:proofErr w:type="spellStart"/>
      <w:r w:rsidRPr="00E85495">
        <w:rPr>
          <w:sz w:val="32"/>
          <w:szCs w:val="32"/>
        </w:rPr>
        <w:t>прогнозно</w:t>
      </w:r>
      <w:proofErr w:type="spellEnd"/>
      <w:r>
        <w:t>)</w:t>
      </w:r>
    </w:p>
    <w:tbl>
      <w:tblPr>
        <w:tblW w:w="9366" w:type="dxa"/>
        <w:tblInd w:w="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"/>
        <w:gridCol w:w="30"/>
        <w:gridCol w:w="30"/>
        <w:gridCol w:w="3154"/>
        <w:gridCol w:w="206"/>
        <w:gridCol w:w="1911"/>
        <w:gridCol w:w="1134"/>
        <w:gridCol w:w="1155"/>
        <w:gridCol w:w="30"/>
        <w:gridCol w:w="951"/>
      </w:tblGrid>
      <w:tr w:rsidR="009F099D" w:rsidTr="00A75D6B">
        <w:trPr>
          <w:trHeight w:val="555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№</w:t>
            </w:r>
          </w:p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п/п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Мероприятия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Ответственный исполнитель</w:t>
            </w:r>
          </w:p>
        </w:tc>
        <w:tc>
          <w:tcPr>
            <w:tcW w:w="3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Объем финансирования по годам тыс.руб.</w:t>
            </w:r>
          </w:p>
        </w:tc>
      </w:tr>
      <w:tr w:rsidR="009F099D" w:rsidTr="00A75D6B">
        <w:trPr>
          <w:trHeight w:val="396"/>
        </w:trPr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Default="009F099D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34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Default="009F099D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1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Default="009F099D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DB4CAA" w:rsidRDefault="009F099D" w:rsidP="005E4855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B4CA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5E4855" w:rsidRPr="00DB4CAA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5E4855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20</w:t>
            </w:r>
            <w:r w:rsidR="005E4855">
              <w:rPr>
                <w:rFonts w:ascii="Times New Roman CYR" w:hAnsi="Times New Roman CYR" w:cs="Times New Roman CYR"/>
                <w:sz w:val="28"/>
              </w:rPr>
              <w:t>21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7E30C3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</w:rPr>
            </w:pPr>
          </w:p>
        </w:tc>
      </w:tr>
      <w:tr w:rsidR="009F099D" w:rsidTr="00A75D6B">
        <w:trPr>
          <w:trHeight w:val="1"/>
        </w:trPr>
        <w:tc>
          <w:tcPr>
            <w:tcW w:w="93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  <w:b/>
                <w:bCs/>
                <w:sz w:val="26"/>
              </w:rPr>
            </w:pPr>
            <w:r>
              <w:rPr>
                <w:rFonts w:cs="Times New Roman"/>
                <w:b/>
                <w:bCs/>
                <w:sz w:val="26"/>
              </w:rPr>
              <w:t>1.Проведение спортивно-массовых мероприятий</w:t>
            </w:r>
          </w:p>
        </w:tc>
      </w:tr>
      <w:tr w:rsidR="005E4855" w:rsidRPr="00E85495" w:rsidTr="00A75D6B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1.1</w:t>
            </w: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«А, ну-ка, парни»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  <w:szCs w:val="28"/>
              </w:rPr>
              <w:t>Лесновского</w:t>
            </w:r>
            <w:r w:rsidRPr="00E85495">
              <w:rPr>
                <w:rFonts w:cs="Times New Roman"/>
                <w:sz w:val="28"/>
                <w:szCs w:val="28"/>
              </w:rPr>
              <w:t xml:space="preserve"> </w:t>
            </w:r>
            <w:r w:rsidRPr="00E85495">
              <w:rPr>
                <w:rFonts w:cs="Times New Roman"/>
                <w:sz w:val="26"/>
              </w:rPr>
              <w:t>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E4855" w:rsidRPr="00E85495" w:rsidRDefault="005E4855" w:rsidP="005E4855">
            <w:pPr>
              <w:pStyle w:val="Standard"/>
              <w:spacing w:line="200" w:lineRule="atLeast"/>
              <w:jc w:val="center"/>
            </w:pPr>
            <w:r w:rsidRPr="00E85495">
              <w:t>5,0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5E4855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5E4855" w:rsidRPr="00E85495" w:rsidTr="00A75D6B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1.2</w:t>
            </w: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1E71AD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Праздник Масленицы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5E4855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5E4855">
            <w:pPr>
              <w:pStyle w:val="Standard"/>
              <w:spacing w:line="200" w:lineRule="atLeast"/>
              <w:jc w:val="center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5E4855" w:rsidRPr="00E85495" w:rsidTr="00A75D6B">
        <w:trPr>
          <w:trHeight w:val="1"/>
        </w:trPr>
        <w:tc>
          <w:tcPr>
            <w:tcW w:w="93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b/>
                <w:bCs/>
                <w:sz w:val="26"/>
              </w:rPr>
            </w:pPr>
            <w:r w:rsidRPr="00E85495">
              <w:rPr>
                <w:rFonts w:cs="Times New Roman"/>
                <w:b/>
                <w:bCs/>
                <w:sz w:val="26"/>
              </w:rPr>
              <w:t>2.Проведение спортивно-массовых мероприятий среди детей и молодежи</w:t>
            </w:r>
          </w:p>
        </w:tc>
      </w:tr>
      <w:tr w:rsidR="005E4855" w:rsidRPr="00E85495" w:rsidTr="00A75D6B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2.1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Соревнования среди школьников «Веселые старты»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E4855" w:rsidRPr="00E85495" w:rsidRDefault="005E4855" w:rsidP="00E85495">
            <w:pPr>
              <w:pStyle w:val="Standard"/>
              <w:spacing w:line="200" w:lineRule="atLeast"/>
              <w:jc w:val="both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5E4855" w:rsidRPr="00E85495" w:rsidTr="00A75D6B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2.2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Весеннее троеборье среди школьников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5E4855" w:rsidRPr="00E85495" w:rsidTr="00A75D6B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2.2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Кросс  среди учащихся младших классов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 w:rsidRPr="00E85495">
              <w:rPr>
                <w:rFonts w:cs="Times New Roman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5E4855" w:rsidRPr="00E85495" w:rsidTr="00A75D6B">
        <w:trPr>
          <w:trHeight w:val="1"/>
        </w:trPr>
        <w:tc>
          <w:tcPr>
            <w:tcW w:w="93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b/>
                <w:bCs/>
                <w:sz w:val="26"/>
              </w:rPr>
            </w:pPr>
            <w:r w:rsidRPr="00E85495">
              <w:rPr>
                <w:rFonts w:cs="Times New Roman"/>
                <w:b/>
                <w:bCs/>
                <w:sz w:val="26"/>
              </w:rPr>
              <w:t>3.Развитие материально-технической базы</w:t>
            </w:r>
          </w:p>
        </w:tc>
      </w:tr>
      <w:tr w:rsidR="005E4855" w:rsidRPr="00E85495" w:rsidTr="00A75D6B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3.1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Приобретение спортивного инвентаря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</w:pPr>
            <w:r w:rsidRPr="00E85495"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E4855" w:rsidRPr="00E85495" w:rsidRDefault="005E4855" w:rsidP="005E4855">
            <w:pPr>
              <w:pStyle w:val="Standard"/>
              <w:spacing w:line="200" w:lineRule="atLeast"/>
              <w:jc w:val="both"/>
            </w:pPr>
            <w:r w:rsidRPr="00E85495">
              <w:t xml:space="preserve"> 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</w:pPr>
          </w:p>
        </w:tc>
      </w:tr>
      <w:tr w:rsidR="005E4855" w:rsidRPr="00E85495" w:rsidTr="00A75D6B">
        <w:trPr>
          <w:trHeight w:val="260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3.2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Приобретение звукового оборудования для озвучивания соревнований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</w:pPr>
            <w:r w:rsidRPr="00E85495">
              <w:t xml:space="preserve"> </w:t>
            </w:r>
          </w:p>
        </w:tc>
      </w:tr>
      <w:tr w:rsidR="005E4855" w:rsidTr="00A75D6B">
        <w:trPr>
          <w:trHeight w:val="260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E4855" w:rsidRPr="00E85495" w:rsidRDefault="005E4855" w:rsidP="00A75D6B">
            <w:pPr>
              <w:pStyle w:val="Standard"/>
              <w:spacing w:line="200" w:lineRule="atLeast"/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rPr>
                <w:rFonts w:cs="Times New Roman"/>
                <w:b/>
                <w:bCs/>
              </w:rPr>
            </w:pPr>
            <w:r w:rsidRPr="00E85495">
              <w:rPr>
                <w:rFonts w:cs="Times New Roman"/>
                <w:b/>
                <w:bCs/>
              </w:rPr>
              <w:t xml:space="preserve">  </w:t>
            </w:r>
            <w:r w:rsidRPr="00E85495">
              <w:rPr>
                <w:rFonts w:cs="Times New Roman"/>
                <w:b/>
                <w:bCs/>
                <w:sz w:val="26"/>
              </w:rPr>
              <w:t>всего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</w:pPr>
            <w:r w:rsidRPr="00E85495">
              <w:t>10,0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5E4855">
            <w:pPr>
              <w:pStyle w:val="Standard"/>
              <w:spacing w:line="200" w:lineRule="atLeast"/>
              <w:jc w:val="both"/>
            </w:pPr>
            <w:r w:rsidRPr="00E85495">
              <w:t xml:space="preserve">  </w:t>
            </w:r>
            <w:r>
              <w:t>10</w:t>
            </w:r>
            <w:r w:rsidRPr="00E85495">
              <w:t>,0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5E4855" w:rsidRPr="00E85495" w:rsidRDefault="005E4855" w:rsidP="00A75D6B">
            <w:pPr>
              <w:pStyle w:val="Standard"/>
              <w:spacing w:line="200" w:lineRule="atLeast"/>
              <w:jc w:val="both"/>
            </w:pPr>
          </w:p>
        </w:tc>
      </w:tr>
    </w:tbl>
    <w:p w:rsidR="009F099D" w:rsidRDefault="009F099D" w:rsidP="009F099D">
      <w:pPr>
        <w:pStyle w:val="Standard"/>
        <w:spacing w:line="200" w:lineRule="atLeast"/>
        <w:ind w:firstLine="540"/>
        <w:jc w:val="both"/>
      </w:pPr>
    </w:p>
    <w:p w:rsidR="009F099D" w:rsidRDefault="009F099D" w:rsidP="009F099D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F099D" w:rsidRDefault="009F099D" w:rsidP="009F099D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F099D" w:rsidRDefault="009F099D" w:rsidP="009F099D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F099D" w:rsidRDefault="009F099D" w:rsidP="009F099D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F099D" w:rsidRDefault="009F099D" w:rsidP="009F099D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Глава  Лесновского                                                                                                       муниципального образования                                                   В.В.Семикина                              </w:t>
      </w:r>
    </w:p>
    <w:p w:rsidR="00AE3721" w:rsidRDefault="00AE3721" w:rsidP="009F099D">
      <w:pPr>
        <w:pStyle w:val="Standard"/>
        <w:autoSpaceDE w:val="0"/>
        <w:spacing w:line="200" w:lineRule="atLeast"/>
        <w:ind w:firstLine="540"/>
        <w:jc w:val="both"/>
      </w:pPr>
    </w:p>
    <w:sectPr w:rsidR="00AE3721" w:rsidSect="00C4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E65"/>
    <w:rsid w:val="0007227B"/>
    <w:rsid w:val="001E71AD"/>
    <w:rsid w:val="0021406D"/>
    <w:rsid w:val="003C09E4"/>
    <w:rsid w:val="003F32C1"/>
    <w:rsid w:val="00412ECC"/>
    <w:rsid w:val="005E4855"/>
    <w:rsid w:val="006028EF"/>
    <w:rsid w:val="007E30C3"/>
    <w:rsid w:val="009F099D"/>
    <w:rsid w:val="00A47E65"/>
    <w:rsid w:val="00AE3721"/>
    <w:rsid w:val="00B64595"/>
    <w:rsid w:val="00C41193"/>
    <w:rsid w:val="00D45921"/>
    <w:rsid w:val="00DB4CAA"/>
    <w:rsid w:val="00E85495"/>
    <w:rsid w:val="00F917F8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7E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475F-B34E-46F0-9AC6-AEB8F7EE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2016-11-22T11:14:00Z</dcterms:created>
  <dcterms:modified xsi:type="dcterms:W3CDTF">2019-12-23T07:20:00Z</dcterms:modified>
</cp:coreProperties>
</file>