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54" w:rsidRPr="0018250A" w:rsidRDefault="00556A54" w:rsidP="00556A5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СОВЕТ</w:t>
      </w:r>
    </w:p>
    <w:p w:rsidR="00556A54" w:rsidRPr="0018250A" w:rsidRDefault="00556A54" w:rsidP="00556A5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ЛЕСНОВСКОГО МУНИЦИПАЛЬНОГО ОБРАЗОВАНИЯ </w:t>
      </w:r>
    </w:p>
    <w:p w:rsidR="00556A54" w:rsidRPr="0018250A" w:rsidRDefault="00556A54" w:rsidP="00556A5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:rsidR="00556A54" w:rsidRPr="0018250A" w:rsidRDefault="00556A54" w:rsidP="00556A54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САРАТОВСКОЙ ОБЛАСТИ </w:t>
      </w:r>
    </w:p>
    <w:p w:rsidR="00556A54" w:rsidRPr="0018250A" w:rsidRDefault="00556A54" w:rsidP="00556A54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A54" w:rsidRDefault="00556A54" w:rsidP="00556A5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E03395" w:rsidRPr="0018250A" w:rsidRDefault="00E03395" w:rsidP="00556A54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5E01C1" w:rsidRPr="003E04B5" w:rsidRDefault="00E03395" w:rsidP="00556A54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от 14.11.2022</w:t>
      </w:r>
      <w:r w:rsidR="005E01C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года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      </w:t>
      </w:r>
      <w:r w:rsidRPr="0018250A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№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03/16                                                                 </w:t>
      </w:r>
      <w:r w:rsidR="00556A54"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с. Лесное</w:t>
      </w:r>
    </w:p>
    <w:p w:rsidR="00556A54" w:rsidRDefault="00556A54" w:rsidP="00556A54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22997" w:rsidRPr="005E01C1" w:rsidRDefault="00B22997" w:rsidP="00B22997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« О 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проекте </w:t>
      </w: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бюджет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а</w:t>
      </w: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 Лесновского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 xml:space="preserve">муниципального образования </w:t>
      </w:r>
    </w:p>
    <w:p w:rsidR="00B22997" w:rsidRPr="005E01C1" w:rsidRDefault="00B22997" w:rsidP="00B22997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</w:pP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>Балашовского муниципального района Саратовской области</w:t>
      </w:r>
    </w:p>
    <w:p w:rsidR="00B22997" w:rsidRPr="0018250A" w:rsidRDefault="00B22997" w:rsidP="00B22997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</w:pP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 xml:space="preserve">на 2023 год и плановый период 2024 и 2025 годов» </w:t>
      </w:r>
    </w:p>
    <w:p w:rsidR="00E3791B" w:rsidRDefault="00E3791B" w:rsidP="00E37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91B" w:rsidRPr="00C14ABC" w:rsidRDefault="00E3791B" w:rsidP="00E37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91B" w:rsidRPr="00C14ABC" w:rsidRDefault="00E3791B" w:rsidP="00E3791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В соответствии с Уставом Лесновского муниципального образования,</w:t>
      </w:r>
    </w:p>
    <w:p w:rsidR="00E3791B" w:rsidRPr="00C14ABC" w:rsidRDefault="00E3791B" w:rsidP="00E37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Совет Лесновского муниципального образования</w:t>
      </w:r>
    </w:p>
    <w:p w:rsidR="00E3791B" w:rsidRPr="00C14ABC" w:rsidRDefault="00E3791B" w:rsidP="00E37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91B" w:rsidRPr="00C14ABC" w:rsidRDefault="00E3791B" w:rsidP="00E379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ABC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3791B" w:rsidRPr="00C14ABC" w:rsidRDefault="00E3791B" w:rsidP="00E379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1.Принять к рассмотрению проект бюджета Лесновского муниципального образования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Балашовского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Саратовской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5D4">
        <w:rPr>
          <w:rFonts w:ascii="Times New Roman" w:eastAsia="Calibri" w:hAnsi="Times New Roman" w:cs="Times New Roman"/>
          <w:sz w:val="28"/>
          <w:szCs w:val="28"/>
        </w:rPr>
        <w:t>и плановый период 2024 и 2025</w:t>
      </w:r>
      <w:r w:rsidR="00775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5D4">
        <w:rPr>
          <w:rFonts w:ascii="Times New Roman" w:eastAsia="Calibri" w:hAnsi="Times New Roman" w:cs="Times New Roman"/>
          <w:sz w:val="28"/>
          <w:szCs w:val="28"/>
        </w:rPr>
        <w:t xml:space="preserve">годов </w:t>
      </w:r>
      <w:r w:rsidRPr="00C14ABC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E3791B" w:rsidRPr="00C14ABC" w:rsidRDefault="00E3791B" w:rsidP="00E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2.Обнародовать проект бюджета Лесновского муниципального образования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Балашовского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Саратовской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14ABC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CA9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2021 года и разместить на сайте администрации </w:t>
      </w:r>
      <w:r w:rsidRPr="00C14ABC">
        <w:rPr>
          <w:rFonts w:ascii="Times New Roman" w:eastAsia="Calibri" w:hAnsi="Times New Roman" w:cs="Times New Roman"/>
          <w:sz w:val="28"/>
          <w:szCs w:val="28"/>
        </w:rPr>
        <w:t>Лесновского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ABC">
        <w:rPr>
          <w:rFonts w:ascii="Times New Roman" w:eastAsia="Calibri" w:hAnsi="Times New Roman" w:cs="Times New Roman"/>
          <w:sz w:val="28"/>
          <w:szCs w:val="28"/>
        </w:rPr>
        <w:t>для обсуждения его гражданами.</w:t>
      </w:r>
    </w:p>
    <w:p w:rsidR="00E3791B" w:rsidRPr="00C14ABC" w:rsidRDefault="00E3791B" w:rsidP="00E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3. Провести публичные слушания по обсуждению проекта бюджета Лесновского 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ниципального образования </w:t>
      </w:r>
      <w:r w:rsidR="00932CA9">
        <w:rPr>
          <w:rFonts w:ascii="Times New Roman" w:eastAsia="Calibri" w:hAnsi="Times New Roman" w:cs="Times New Roman"/>
          <w:sz w:val="28"/>
          <w:szCs w:val="28"/>
        </w:rPr>
        <w:t>14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932CA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12.00 </w:t>
      </w: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C14ABC">
        <w:rPr>
          <w:rFonts w:ascii="Times New Roman" w:eastAsia="Calibri" w:hAnsi="Times New Roman" w:cs="Times New Roman"/>
          <w:sz w:val="28"/>
          <w:szCs w:val="28"/>
        </w:rPr>
        <w:t>ДК с. Лесное.</w:t>
      </w:r>
    </w:p>
    <w:p w:rsidR="00E3791B" w:rsidRPr="00C14ABC" w:rsidRDefault="00E3791B" w:rsidP="00E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4.Создать рабочую группу по организации и проведению публичных слушаний в составе 3 человек:</w:t>
      </w:r>
    </w:p>
    <w:p w:rsidR="00E3791B" w:rsidRPr="00C14ABC" w:rsidRDefault="00E3791B" w:rsidP="00E37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Королева Тамара Федоровна</w:t>
      </w:r>
      <w:r w:rsidRPr="00C14AB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главный специалист администрации,</w:t>
      </w:r>
      <w:r w:rsidR="00C10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F4D">
        <w:rPr>
          <w:rFonts w:ascii="Times New Roman" w:eastAsia="Calibri" w:hAnsi="Times New Roman" w:cs="Times New Roman"/>
          <w:sz w:val="28"/>
          <w:szCs w:val="28"/>
        </w:rPr>
        <w:t>председатель рабочей группы,</w:t>
      </w:r>
    </w:p>
    <w:p w:rsidR="00E3791B" w:rsidRPr="00C14ABC" w:rsidRDefault="00E3791B" w:rsidP="00E37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-Ненахова Любовь Алексеевна,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Лесновского муниципального образования,</w:t>
      </w:r>
      <w:r w:rsidR="00C10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F4D">
        <w:rPr>
          <w:rFonts w:ascii="Times New Roman" w:eastAsia="Calibri" w:hAnsi="Times New Roman" w:cs="Times New Roman"/>
          <w:sz w:val="28"/>
          <w:szCs w:val="28"/>
        </w:rPr>
        <w:t>член рабочей группы</w:t>
      </w:r>
    </w:p>
    <w:p w:rsidR="00E3791B" w:rsidRPr="00C14ABC" w:rsidRDefault="00E3791B" w:rsidP="00E37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>-</w:t>
      </w:r>
      <w:r w:rsidR="00EA170C">
        <w:rPr>
          <w:rFonts w:ascii="Times New Roman" w:eastAsia="Calibri" w:hAnsi="Times New Roman" w:cs="Times New Roman"/>
          <w:sz w:val="28"/>
          <w:szCs w:val="28"/>
        </w:rPr>
        <w:t>Подосинникова Надежда Анатольевна</w:t>
      </w:r>
      <w:r>
        <w:rPr>
          <w:rFonts w:ascii="Times New Roman" w:eastAsia="Calibri" w:hAnsi="Times New Roman" w:cs="Times New Roman"/>
          <w:sz w:val="28"/>
          <w:szCs w:val="28"/>
        </w:rPr>
        <w:t>, депутат Лесновского муниципального образования</w:t>
      </w:r>
      <w:r w:rsidR="00D46F4D">
        <w:rPr>
          <w:rFonts w:ascii="Times New Roman" w:eastAsia="Calibri" w:hAnsi="Times New Roman" w:cs="Times New Roman"/>
          <w:sz w:val="28"/>
          <w:szCs w:val="28"/>
        </w:rPr>
        <w:t>, член</w:t>
      </w:r>
      <w:r w:rsidR="00D46F4D" w:rsidRPr="00D46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F4D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791B" w:rsidRPr="00C14ABC" w:rsidRDefault="00E3791B" w:rsidP="00E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BC">
        <w:rPr>
          <w:rFonts w:ascii="Times New Roman" w:eastAsia="Calibri" w:hAnsi="Times New Roman" w:cs="Times New Roman"/>
          <w:sz w:val="28"/>
          <w:szCs w:val="28"/>
        </w:rPr>
        <w:t xml:space="preserve">5. Настоящее решение вступает в силу с момента его </w:t>
      </w:r>
      <w:r w:rsidR="00EA170C">
        <w:rPr>
          <w:rFonts w:ascii="Times New Roman" w:eastAsia="Calibri" w:hAnsi="Times New Roman" w:cs="Times New Roman"/>
          <w:sz w:val="28"/>
          <w:szCs w:val="28"/>
        </w:rPr>
        <w:t>официального опубликования (</w:t>
      </w:r>
      <w:r w:rsidRPr="00C14ABC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EA170C">
        <w:rPr>
          <w:rFonts w:ascii="Times New Roman" w:eastAsia="Calibri" w:hAnsi="Times New Roman" w:cs="Times New Roman"/>
          <w:sz w:val="28"/>
          <w:szCs w:val="28"/>
        </w:rPr>
        <w:t>)</w:t>
      </w:r>
      <w:r w:rsidRPr="00C14A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791B" w:rsidRPr="00C14ABC" w:rsidRDefault="00E3791B" w:rsidP="00E37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91B" w:rsidRPr="00C14ABC" w:rsidRDefault="00E3791B" w:rsidP="00E3791B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91B" w:rsidRPr="00C14ABC" w:rsidRDefault="00E3791B" w:rsidP="00E3791B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14AB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E3791B" w:rsidRDefault="00E3791B" w:rsidP="00E3791B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14ABC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                               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Е.Г.Попова</w:t>
      </w:r>
    </w:p>
    <w:p w:rsidR="00057BA7" w:rsidRDefault="00057BA7" w:rsidP="00E3791B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932CA9" w:rsidRDefault="00932CA9" w:rsidP="00932CA9"/>
    <w:p w:rsidR="00696ECA" w:rsidRDefault="00696ECA" w:rsidP="00932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СОВЕТ</w:t>
      </w: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ЛЕСНОВСКОГО МУНИЦИПАЛЬНОГО ОБРАЗОВАНИЯ </w:t>
      </w: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932CA9" w:rsidRPr="00AA1C87" w:rsidRDefault="00932CA9" w:rsidP="00932C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CA9" w:rsidRPr="00AA1C87" w:rsidRDefault="00932CA9" w:rsidP="00932C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1C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1C87">
        <w:rPr>
          <w:rFonts w:ascii="Times New Roman" w:eastAsia="Calibri" w:hAnsi="Times New Roman" w:cs="Times New Roman"/>
          <w:b/>
          <w:bCs/>
          <w:sz w:val="28"/>
          <w:szCs w:val="28"/>
        </w:rPr>
        <w:t>с. Лесное</w:t>
      </w:r>
    </w:p>
    <w:p w:rsidR="00E3791B" w:rsidRPr="0018250A" w:rsidRDefault="00E3791B" w:rsidP="00556A54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A54" w:rsidRPr="005E01C1" w:rsidRDefault="00556A54" w:rsidP="005E01C1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« О </w:t>
      </w:r>
      <w:r w:rsidR="00E3791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проекте </w:t>
      </w: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бюджет</w:t>
      </w:r>
      <w:r w:rsidR="00E3791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а</w:t>
      </w:r>
      <w:r w:rsidRPr="0018250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 Лесновского</w:t>
      </w:r>
      <w:r w:rsidR="00E03395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 xml:space="preserve">муниципального образования </w:t>
      </w:r>
    </w:p>
    <w:p w:rsidR="005E01C1" w:rsidRPr="005E01C1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</w:pP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>Балашовского муниципального района Саратовской области</w:t>
      </w:r>
    </w:p>
    <w:p w:rsidR="00556A54" w:rsidRPr="0018250A" w:rsidRDefault="00012AF8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</w:pP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>на 2023</w:t>
      </w:r>
      <w:r w:rsidR="00556A54"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 xml:space="preserve"> год</w:t>
      </w:r>
      <w:r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 xml:space="preserve"> и плановый период 2024 и 2025 годов</w:t>
      </w:r>
      <w:r w:rsidR="00556A54" w:rsidRPr="0018250A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 xml:space="preserve">» </w:t>
      </w:r>
    </w:p>
    <w:p w:rsidR="00556A54" w:rsidRPr="0018250A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</w:pPr>
    </w:p>
    <w:p w:rsidR="00556A54" w:rsidRPr="00932CA9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На основании Устава Лесновского муниципального образования Балашовского муниципального района Саратовской области,</w:t>
      </w:r>
    </w:p>
    <w:p w:rsidR="00556A54" w:rsidRPr="00932CA9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>Совет Лесновского муниципального образования Балашовского муниципального района Саратовской области</w:t>
      </w:r>
    </w:p>
    <w:p w:rsidR="00556A54" w:rsidRPr="00932CA9" w:rsidRDefault="00556A54" w:rsidP="00556A54">
      <w:pPr>
        <w:overflowPunct w:val="0"/>
        <w:autoSpaceDE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</w:p>
    <w:p w:rsidR="00556A54" w:rsidRPr="00932CA9" w:rsidRDefault="00556A54" w:rsidP="00556A54">
      <w:pPr>
        <w:overflowPunct w:val="0"/>
        <w:autoSpaceDE w:val="0"/>
        <w:spacing w:after="0" w:line="240" w:lineRule="auto"/>
        <w:jc w:val="center"/>
        <w:textAlignment w:val="baseline"/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РЕШИЛ:  </w:t>
      </w:r>
    </w:p>
    <w:p w:rsidR="00556A54" w:rsidRPr="00932CA9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 xml:space="preserve">Статья 1. Основные характеристики бюджета Лесновского муниципального образования Балашовского муниципального района Саратовской области  </w:t>
      </w:r>
    </w:p>
    <w:p w:rsidR="00556A54" w:rsidRPr="00932CA9" w:rsidRDefault="00012AF8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1. </w:t>
      </w:r>
      <w:r w:rsidR="00556A54"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Утвердить основные характеристики бюджета Лесновского муниципального образования Балашовского муниципального района Саратовской области  </w:t>
      </w:r>
      <w:r w:rsidR="00556A54"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>на 202</w:t>
      </w:r>
      <w:r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>3</w:t>
      </w:r>
      <w:r w:rsidR="00556A54"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 xml:space="preserve"> год</w:t>
      </w:r>
      <w:r w:rsidR="00556A54"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:</w:t>
      </w:r>
    </w:p>
    <w:p w:rsidR="00556A54" w:rsidRPr="00932CA9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1) Общий объем доходов в сумме   </w:t>
      </w:r>
      <w:r w:rsidR="00012AF8" w:rsidRPr="00932CA9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>6723,6</w:t>
      </w: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тыс. рублей;</w:t>
      </w:r>
    </w:p>
    <w:p w:rsidR="00556A54" w:rsidRPr="00932CA9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2) Общий объем расходов в сумме </w:t>
      </w:r>
      <w:r w:rsidR="00012AF8" w:rsidRPr="00932CA9">
        <w:rPr>
          <w:rFonts w:ascii="PT Astra Serif" w:eastAsia="Calibri" w:hAnsi="PT Astra Serif" w:cs="Times New Roman"/>
          <w:b/>
          <w:bCs/>
          <w:kern w:val="1"/>
          <w:sz w:val="28"/>
          <w:szCs w:val="28"/>
          <w:lang w:eastAsia="ar-SA"/>
        </w:rPr>
        <w:t>6723,6</w:t>
      </w: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тыс. рублей.</w:t>
      </w:r>
    </w:p>
    <w:p w:rsidR="00556A54" w:rsidRPr="00932CA9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3)Дефицит бюджета в сумме 0 тыс. рублей;</w:t>
      </w:r>
    </w:p>
    <w:p w:rsidR="00556A54" w:rsidRPr="00932CA9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4)Установить верхний предел муниципального внутреннего долга Лесновского муниципального образован</w:t>
      </w:r>
      <w:r w:rsidR="00012AF8"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ия по состоянию на 1 января 2024 </w:t>
      </w: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года в размере  0 тыс. рублей, в том числе верхний предел долга по муниципальным гарантиям 0 тыс. рублей.</w:t>
      </w:r>
    </w:p>
    <w:p w:rsidR="00012AF8" w:rsidRPr="00932CA9" w:rsidRDefault="00012AF8" w:rsidP="003E04B5">
      <w:pPr>
        <w:tabs>
          <w:tab w:val="left" w:pos="9781"/>
        </w:tabs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2. 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основные характеристики бюджета Лесновского муниципального образования на 2024 год и 2025 год:</w:t>
      </w:r>
    </w:p>
    <w:p w:rsidR="00012AF8" w:rsidRPr="00932CA9" w:rsidRDefault="00012AF8" w:rsidP="003E04B5">
      <w:pPr>
        <w:tabs>
          <w:tab w:val="left" w:pos="9781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объем доходов бюджета Лесновского муниципального образования на 2024 год в сумме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4260,8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на 2025 год в сумме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4400,9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012AF8" w:rsidRPr="00932CA9" w:rsidRDefault="00012AF8" w:rsidP="003E04B5">
      <w:pPr>
        <w:tabs>
          <w:tab w:val="left" w:pos="9781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объем расходов бюджета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="00E3791B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на 2024 год в сумме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4152,3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108,5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на 2025 год в сумме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4178,9 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тыс. рублей, в том числе условно утвержденные расходы в сумме </w:t>
      </w:r>
      <w:r w:rsidR="00811AC8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222,0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012AF8" w:rsidRPr="00932CA9" w:rsidRDefault="00012AF8" w:rsidP="00012AF8">
      <w:pPr>
        <w:tabs>
          <w:tab w:val="left" w:pos="9781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на 2024 год в сумме 0 тыс. рублей и на 2025 год в сумме 0 тыс. рублей.</w:t>
      </w:r>
    </w:p>
    <w:p w:rsidR="00012AF8" w:rsidRPr="00932CA9" w:rsidRDefault="00012AF8" w:rsidP="003E04B5">
      <w:pPr>
        <w:tabs>
          <w:tab w:val="left" w:pos="9781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4) верхний предел муниципального внутреннего долга муниципального образования по состоянию на 1 января 2025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2026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556A54" w:rsidRPr="00932CA9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>Статья 2. Безвозмездные поступления в бюджет Лесновского муниципального образования</w:t>
      </w:r>
      <w:r w:rsidR="00E3791B"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>Балашовского муниципального района Саратовской области</w:t>
      </w:r>
    </w:p>
    <w:p w:rsidR="00556A54" w:rsidRPr="00932CA9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Утвердить безвозмездные поступления  в бюджет Лесновского муниципального образования Балашовского муниципального района Саратовской области </w:t>
      </w:r>
      <w:r w:rsidR="00811AC8"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>на 2023</w:t>
      </w:r>
      <w:r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 xml:space="preserve"> год</w:t>
      </w:r>
      <w:r w:rsidR="00811AC8" w:rsidRPr="00932CA9">
        <w:rPr>
          <w:rFonts w:ascii="PT Astra Serif" w:eastAsia="Calibri" w:hAnsi="PT Astra Serif" w:cs="Times New Roman"/>
          <w:bCs/>
          <w:kern w:val="1"/>
          <w:sz w:val="28"/>
          <w:szCs w:val="28"/>
          <w:lang w:eastAsia="ar-SA"/>
        </w:rPr>
        <w:t xml:space="preserve"> и плановый период 2024 и 2025 годов </w:t>
      </w: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согласно приложению № 1 к настоящему Решению.</w:t>
      </w:r>
    </w:p>
    <w:p w:rsidR="00811AC8" w:rsidRPr="00932CA9" w:rsidRDefault="00811AC8" w:rsidP="00811AC8">
      <w:pPr>
        <w:spacing w:after="0" w:line="238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Статья 3. Бюджетные ассигнования бюджета  Лесновского муниципального образования Балашовского муниципального района Саратовской области на 2023 год и плановый период 2024 и 2025 годов</w:t>
      </w:r>
    </w:p>
    <w:p w:rsidR="00811AC8" w:rsidRPr="00932CA9" w:rsidRDefault="00811AC8" w:rsidP="00811AC8">
      <w:pPr>
        <w:spacing w:after="0" w:line="238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Утвердить на 2023 год</w:t>
      </w:r>
      <w:r w:rsidRPr="00932C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 плановый период 2024 и 2025 годов:</w:t>
      </w:r>
    </w:p>
    <w:p w:rsidR="00811AC8" w:rsidRPr="00932CA9" w:rsidRDefault="00811AC8" w:rsidP="00811AC8">
      <w:pPr>
        <w:numPr>
          <w:ilvl w:val="0"/>
          <w:numId w:val="1"/>
        </w:numPr>
        <w:tabs>
          <w:tab w:val="left" w:pos="1305"/>
          <w:tab w:val="left" w:pos="978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объем бюджетных ассигнований дорожного фонда</w:t>
      </w:r>
    </w:p>
    <w:p w:rsidR="00811AC8" w:rsidRPr="00932CA9" w:rsidRDefault="00811AC8" w:rsidP="00811AC8">
      <w:pPr>
        <w:tabs>
          <w:tab w:val="left" w:pos="1305"/>
          <w:tab w:val="left" w:pos="9781"/>
        </w:tabs>
        <w:spacing w:after="0" w:line="240" w:lineRule="auto"/>
        <w:ind w:left="121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2023 год в сумме 4234,0 тыс. рублей;</w:t>
      </w:r>
    </w:p>
    <w:p w:rsidR="00811AC8" w:rsidRPr="00932CA9" w:rsidRDefault="00811AC8" w:rsidP="00811AC8">
      <w:pPr>
        <w:tabs>
          <w:tab w:val="left" w:pos="1305"/>
          <w:tab w:val="left" w:pos="9781"/>
        </w:tabs>
        <w:spacing w:after="0" w:line="240" w:lineRule="auto"/>
        <w:ind w:left="121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2024 год в сумме </w:t>
      </w:r>
      <w:r w:rsidR="00684127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1701,4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811AC8" w:rsidRPr="00932CA9" w:rsidRDefault="00811AC8" w:rsidP="00811AC8">
      <w:pPr>
        <w:tabs>
          <w:tab w:val="left" w:pos="1305"/>
          <w:tab w:val="left" w:pos="9781"/>
        </w:tabs>
        <w:spacing w:after="0" w:line="240" w:lineRule="auto"/>
        <w:ind w:left="121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2025 год в сумме </w:t>
      </w:r>
      <w:r w:rsidR="00684127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1769,5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811AC8" w:rsidRPr="00932CA9" w:rsidRDefault="00811AC8" w:rsidP="00811AC8">
      <w:pPr>
        <w:tabs>
          <w:tab w:val="left" w:pos="1305"/>
          <w:tab w:val="left" w:pos="9781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ведомственную структуру расходов бюджета </w:t>
      </w:r>
      <w:r w:rsidR="00684127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на 2023 год и плановый период 2024 и 2025 годов согласно приложению № 2 к настоящему Решению;</w:t>
      </w:r>
    </w:p>
    <w:p w:rsidR="00811AC8" w:rsidRPr="00932CA9" w:rsidRDefault="00811AC8" w:rsidP="00811AC8">
      <w:pPr>
        <w:tabs>
          <w:tab w:val="left" w:pos="1305"/>
          <w:tab w:val="left" w:pos="9781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распределение бюджетных ассигнований бюджета </w:t>
      </w:r>
      <w:r w:rsidR="00684127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на 2023 год и плановый период 2024 и 2025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684127" w:rsidRPr="00932CA9" w:rsidRDefault="00811AC8" w:rsidP="003E04B5">
      <w:pPr>
        <w:spacing w:after="0" w:line="238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распределение бюджетных ассигнований по целевым статьям (муниципальным программам </w:t>
      </w:r>
      <w:r w:rsidR="00684127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и не</w:t>
      </w:r>
      <w:r w:rsidR="00AE43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программным направлениям деятельности), группам и подгруппам видов расходов классификации расходов бюджета</w:t>
      </w:r>
      <w:r w:rsidR="00E3791B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84127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r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на 2023 год и плановый период 2024 и 2025 годов согласно приложению № 4 к настоящему Решению</w:t>
      </w:r>
      <w:r w:rsidR="00B94AE9" w:rsidRPr="00932C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56A54" w:rsidRPr="00932CA9" w:rsidRDefault="00684127" w:rsidP="00556A54">
      <w:pPr>
        <w:suppressAutoHyphens/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>Статья 4</w:t>
      </w:r>
      <w:r w:rsidR="00556A54"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>. Особенности администрирования доходов бюджета Лесно</w:t>
      </w:r>
      <w:r w:rsidR="00E3791B"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>в</w:t>
      </w:r>
      <w:r w:rsidR="00556A54"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t xml:space="preserve">ского муниципального образования Балашовского муниципального района Саратовской области </w:t>
      </w:r>
      <w:r w:rsidRPr="00932C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2023 год и плановый период 2024 и 2025 годов</w:t>
      </w:r>
    </w:p>
    <w:p w:rsidR="00556A54" w:rsidRPr="00932CA9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Лесновского муниципального образования Балашовского муниципального района Саратовской области, осуществляется через уполномоченный орган:</w:t>
      </w:r>
    </w:p>
    <w:p w:rsidR="00556A54" w:rsidRPr="00932CA9" w:rsidRDefault="00556A54" w:rsidP="00556A54">
      <w:pPr>
        <w:overflowPunct w:val="0"/>
        <w:autoSpaceDE w:val="0"/>
        <w:spacing w:after="0" w:line="228" w:lineRule="auto"/>
        <w:ind w:firstLine="720"/>
        <w:jc w:val="both"/>
        <w:textAlignment w:val="baseline"/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556A54" w:rsidRPr="00932CA9" w:rsidRDefault="00556A54" w:rsidP="00556A54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i/>
          <w:kern w:val="1"/>
          <w:sz w:val="28"/>
          <w:szCs w:val="28"/>
          <w:lang w:eastAsia="ar-SA"/>
        </w:rPr>
        <w:lastRenderedPageBreak/>
        <w:t>Статья 5</w:t>
      </w:r>
    </w:p>
    <w:p w:rsidR="00556A54" w:rsidRPr="00932CA9" w:rsidRDefault="00556A54" w:rsidP="003E04B5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Настоящее Решение вступает в силу с момента принят</w:t>
      </w:r>
      <w:r w:rsidR="00684127"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>ия, применяется с 01 января 2023</w:t>
      </w:r>
      <w:r w:rsidRPr="00932CA9"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  <w:t xml:space="preserve"> года и подлежит официальному опубликованию.</w:t>
      </w:r>
    </w:p>
    <w:p w:rsidR="00B94AE9" w:rsidRDefault="00B94AE9" w:rsidP="003E04B5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</w:p>
    <w:p w:rsidR="003D1156" w:rsidRDefault="003D1156" w:rsidP="003E04B5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</w:p>
    <w:p w:rsidR="003D1156" w:rsidRPr="00932CA9" w:rsidRDefault="003D1156" w:rsidP="003E04B5">
      <w:pPr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</w:p>
    <w:p w:rsidR="00556A54" w:rsidRPr="00932CA9" w:rsidRDefault="00556A54" w:rsidP="00556A54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Глава Лесновского</w:t>
      </w:r>
    </w:p>
    <w:p w:rsidR="00556A54" w:rsidRPr="00932CA9" w:rsidRDefault="00556A54" w:rsidP="00765351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kern w:val="1"/>
          <w:sz w:val="28"/>
          <w:szCs w:val="28"/>
          <w:lang w:eastAsia="ar-SA"/>
        </w:rPr>
      </w:pPr>
      <w:r w:rsidRPr="00932CA9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         </w:t>
      </w:r>
      <w:r w:rsidR="00932CA9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</w:t>
      </w:r>
      <w:r w:rsidRPr="00932CA9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Е.Г. Попова</w:t>
      </w:r>
      <w:bookmarkStart w:id="0" w:name="_GoBack"/>
      <w:bookmarkEnd w:id="0"/>
    </w:p>
    <w:p w:rsidR="00556A54" w:rsidRDefault="00556A54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057BA7" w:rsidRDefault="00057BA7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057BA7" w:rsidRDefault="00057BA7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057BA7" w:rsidRDefault="00057BA7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057BA7" w:rsidRDefault="00057BA7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057BA7" w:rsidRDefault="00057BA7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FD0A12" w:rsidRDefault="00FD0A1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FD0A12" w:rsidRDefault="00FD0A1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FD0A12" w:rsidRDefault="00FD0A12" w:rsidP="00195C6A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FD0A12" w:rsidRDefault="00FD0A1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Pr="00524FB2" w:rsidRDefault="00524FB2" w:rsidP="00524FB2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№ 1</w:t>
      </w:r>
    </w:p>
    <w:p w:rsidR="00524FB2" w:rsidRPr="00524FB2" w:rsidRDefault="00524FB2" w:rsidP="00524FB2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>к Решению Совета Лесновского муниципального образования</w:t>
      </w:r>
    </w:p>
    <w:p w:rsidR="00524FB2" w:rsidRPr="00524FB2" w:rsidRDefault="00524FB2" w:rsidP="00524FB2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Балашовского муниципального района </w:t>
      </w:r>
    </w:p>
    <w:p w:rsidR="00524FB2" w:rsidRPr="00524FB2" w:rsidRDefault="00524FB2" w:rsidP="00524FB2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Саратовской области №  </w:t>
      </w:r>
      <w:r w:rsidR="00057BA7">
        <w:rPr>
          <w:rFonts w:ascii="PT Astra Serif" w:eastAsia="Times New Roman" w:hAnsi="PT Astra Serif" w:cs="Times New Roman"/>
          <w:sz w:val="20"/>
          <w:szCs w:val="20"/>
          <w:lang w:eastAsia="ru-RU"/>
        </w:rPr>
        <w:t>03\16 от  14.11.2022</w:t>
      </w: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года</w:t>
      </w:r>
    </w:p>
    <w:p w:rsidR="00FD0A12" w:rsidRDefault="00524FB2" w:rsidP="00524FB2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«О бюджете Лесновского муниципального образования Балашовского муниципального района Саратовской области на 2023 год </w:t>
      </w:r>
    </w:p>
    <w:p w:rsidR="00524FB2" w:rsidRPr="00524FB2" w:rsidRDefault="00524FB2" w:rsidP="00524FB2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4FB2">
        <w:rPr>
          <w:rFonts w:ascii="PT Astra Serif" w:eastAsia="Times New Roman" w:hAnsi="PT Astra Serif" w:cs="Times New Roman"/>
          <w:sz w:val="20"/>
          <w:szCs w:val="20"/>
          <w:lang w:eastAsia="ru-RU"/>
        </w:rPr>
        <w:t>и плановый период 2024 и 2025 годов»</w:t>
      </w:r>
    </w:p>
    <w:p w:rsidR="00524FB2" w:rsidRPr="00524FB2" w:rsidRDefault="00524FB2" w:rsidP="00524FB2">
      <w:pPr>
        <w:spacing w:after="0" w:line="240" w:lineRule="auto"/>
        <w:ind w:left="340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24FB2" w:rsidRPr="00524FB2" w:rsidRDefault="00524FB2" w:rsidP="00524FB2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24FB2" w:rsidRPr="00524FB2" w:rsidRDefault="00524FB2" w:rsidP="00524FB2">
      <w:pPr>
        <w:tabs>
          <w:tab w:val="left" w:pos="97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4FB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Безвозмездные поступления в бюджет Лесновского муниципального образования на 2023 год и плановый период 2024 и 2025 годов </w:t>
      </w:r>
    </w:p>
    <w:p w:rsidR="00524FB2" w:rsidRPr="00524FB2" w:rsidRDefault="00524FB2" w:rsidP="00524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B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75"/>
        <w:gridCol w:w="3300"/>
        <w:gridCol w:w="1214"/>
        <w:gridCol w:w="1214"/>
        <w:gridCol w:w="1212"/>
      </w:tblGrid>
      <w:tr w:rsidR="00524FB2" w:rsidRPr="00524FB2" w:rsidTr="007633DE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4FB2" w:rsidRPr="00524FB2" w:rsidRDefault="00524FB2" w:rsidP="00524FB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4FB2" w:rsidRPr="00524FB2" w:rsidRDefault="00524FB2" w:rsidP="00524FB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524FB2" w:rsidRPr="00524FB2" w:rsidRDefault="00524FB2" w:rsidP="00524FB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524FB2" w:rsidRPr="00524FB2" w:rsidTr="007633DE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4FB2" w:rsidRPr="00524FB2" w:rsidTr="007633DE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2 648,3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524FB2" w:rsidRPr="00524FB2" w:rsidTr="007633DE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2 648,3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524FB2" w:rsidRPr="00524FB2" w:rsidTr="007633DE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524FB2" w:rsidRPr="00524FB2" w:rsidTr="007633DE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2 598,0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4FB2" w:rsidRPr="00524FB2" w:rsidTr="007633DE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24FB2" w:rsidRPr="00524FB2" w:rsidRDefault="00524FB2" w:rsidP="00524F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B2" w:rsidRPr="00524FB2" w:rsidRDefault="00524FB2" w:rsidP="0052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24FB2" w:rsidRPr="00524FB2" w:rsidRDefault="00524FB2" w:rsidP="0052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B2" w:rsidRPr="00524FB2" w:rsidRDefault="00524FB2" w:rsidP="0052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7220C1" w:rsidRDefault="007220C1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7220C1" w:rsidRDefault="007220C1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DA5C57" w:rsidRDefault="00DA5C57" w:rsidP="00166275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166275" w:rsidRDefault="00166275" w:rsidP="00166275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DA5C57" w:rsidRDefault="00DA5C57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24FB2" w:rsidRPr="00377D44" w:rsidRDefault="00524FB2" w:rsidP="00524FB2">
      <w:pPr>
        <w:pStyle w:val="ac"/>
        <w:jc w:val="right"/>
        <w:rPr>
          <w:rFonts w:ascii="PT Astra Serif" w:hAnsi="PT Astra Serif"/>
          <w:b w:val="0"/>
          <w:bCs/>
          <w:sz w:val="20"/>
        </w:rPr>
      </w:pPr>
      <w:r w:rsidRPr="00377D44">
        <w:rPr>
          <w:rFonts w:ascii="PT Astra Serif" w:hAnsi="PT Astra Serif"/>
          <w:b w:val="0"/>
          <w:bCs/>
          <w:sz w:val="20"/>
        </w:rPr>
        <w:t>Приложение № 2</w:t>
      </w:r>
    </w:p>
    <w:p w:rsidR="00524FB2" w:rsidRPr="00377D44" w:rsidRDefault="00524FB2" w:rsidP="00DA5C57">
      <w:pPr>
        <w:spacing w:after="0"/>
        <w:ind w:left="3119"/>
        <w:jc w:val="right"/>
        <w:rPr>
          <w:rFonts w:ascii="PT Astra Serif" w:hAnsi="PT Astra Serif"/>
          <w:sz w:val="20"/>
          <w:szCs w:val="20"/>
        </w:rPr>
      </w:pPr>
      <w:r w:rsidRPr="00377D44">
        <w:rPr>
          <w:rFonts w:ascii="PT Astra Serif" w:hAnsi="PT Astra Serif"/>
          <w:sz w:val="20"/>
          <w:szCs w:val="20"/>
        </w:rPr>
        <w:t xml:space="preserve">к Решению Совета Лесновского муниципального образования </w:t>
      </w:r>
    </w:p>
    <w:p w:rsidR="00524FB2" w:rsidRPr="00377D44" w:rsidRDefault="00524FB2" w:rsidP="00DA5C57">
      <w:pPr>
        <w:pStyle w:val="a6"/>
        <w:tabs>
          <w:tab w:val="left" w:pos="708"/>
        </w:tabs>
        <w:ind w:left="3119"/>
        <w:jc w:val="right"/>
        <w:rPr>
          <w:rFonts w:ascii="PT Astra Serif" w:hAnsi="PT Astra Serif"/>
          <w:sz w:val="20"/>
          <w:szCs w:val="20"/>
        </w:rPr>
      </w:pPr>
      <w:r w:rsidRPr="00377D44">
        <w:rPr>
          <w:rFonts w:ascii="PT Astra Serif" w:hAnsi="PT Astra Serif"/>
          <w:sz w:val="20"/>
          <w:szCs w:val="20"/>
        </w:rPr>
        <w:t xml:space="preserve">Балашовского муниципального района </w:t>
      </w:r>
    </w:p>
    <w:p w:rsidR="00524FB2" w:rsidRPr="00377D44" w:rsidRDefault="00524FB2" w:rsidP="00DA5C57">
      <w:pPr>
        <w:pStyle w:val="2"/>
        <w:ind w:left="3119" w:firstLine="0"/>
        <w:jc w:val="right"/>
        <w:rPr>
          <w:rFonts w:ascii="PT Astra Serif" w:hAnsi="PT Astra Serif"/>
          <w:sz w:val="20"/>
        </w:rPr>
      </w:pPr>
      <w:r w:rsidRPr="00377D44">
        <w:rPr>
          <w:rFonts w:ascii="PT Astra Serif" w:hAnsi="PT Astra Serif"/>
          <w:sz w:val="20"/>
        </w:rPr>
        <w:t xml:space="preserve">Саратовской области №  </w:t>
      </w:r>
      <w:r w:rsidR="007220C1">
        <w:rPr>
          <w:rFonts w:ascii="PT Astra Serif" w:hAnsi="PT Astra Serif"/>
          <w:sz w:val="20"/>
        </w:rPr>
        <w:t>03/16 от 14.11.2022</w:t>
      </w:r>
      <w:r w:rsidRPr="00377D44">
        <w:rPr>
          <w:rFonts w:ascii="PT Astra Serif" w:hAnsi="PT Astra Serif"/>
          <w:sz w:val="20"/>
        </w:rPr>
        <w:t xml:space="preserve"> года</w:t>
      </w:r>
    </w:p>
    <w:p w:rsidR="00DA5C57" w:rsidRDefault="00524FB2" w:rsidP="00DA5C57">
      <w:pPr>
        <w:spacing w:after="0"/>
        <w:ind w:left="3119"/>
        <w:jc w:val="right"/>
        <w:rPr>
          <w:rFonts w:ascii="PT Astra Serif" w:hAnsi="PT Astra Serif"/>
          <w:sz w:val="20"/>
          <w:szCs w:val="20"/>
        </w:rPr>
      </w:pPr>
      <w:r w:rsidRPr="00377D44">
        <w:rPr>
          <w:rFonts w:ascii="PT Astra Serif" w:hAnsi="PT Astra Serif"/>
          <w:sz w:val="20"/>
          <w:szCs w:val="20"/>
        </w:rPr>
        <w:t xml:space="preserve">«О бюджете Лесновского муниципального образования Балашовского муниципального района Саратовской области на 2023 год </w:t>
      </w:r>
    </w:p>
    <w:p w:rsidR="00524FB2" w:rsidRPr="00377D44" w:rsidRDefault="00524FB2" w:rsidP="00DA5C57">
      <w:pPr>
        <w:spacing w:after="0"/>
        <w:ind w:left="3119"/>
        <w:jc w:val="right"/>
        <w:rPr>
          <w:rFonts w:ascii="PT Astra Serif" w:hAnsi="PT Astra Serif"/>
          <w:sz w:val="20"/>
          <w:szCs w:val="20"/>
        </w:rPr>
      </w:pPr>
      <w:r w:rsidRPr="00377D44">
        <w:rPr>
          <w:rFonts w:ascii="PT Astra Serif" w:hAnsi="PT Astra Serif"/>
          <w:sz w:val="20"/>
          <w:szCs w:val="20"/>
        </w:rPr>
        <w:t>и плановый период 2024 и 2025 годов»</w:t>
      </w:r>
    </w:p>
    <w:p w:rsidR="00524FB2" w:rsidRPr="00377D44" w:rsidRDefault="00524FB2" w:rsidP="00524FB2">
      <w:pPr>
        <w:rPr>
          <w:rFonts w:ascii="PT Astra Serif" w:hAnsi="PT Astra Serif"/>
          <w:sz w:val="20"/>
          <w:szCs w:val="20"/>
        </w:rPr>
      </w:pPr>
    </w:p>
    <w:p w:rsidR="00524FB2" w:rsidRPr="009D1D67" w:rsidRDefault="00524FB2" w:rsidP="00524FB2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t xml:space="preserve">Ведомственная структура расходов бюджета </w:t>
      </w:r>
      <w:r>
        <w:rPr>
          <w:rFonts w:ascii="PT Astra Serif" w:hAnsi="PT Astra Serif"/>
          <w:b/>
        </w:rPr>
        <w:t>Лесновского</w:t>
      </w:r>
      <w:r w:rsidRPr="009D1D67">
        <w:rPr>
          <w:rFonts w:ascii="PT Astra Serif" w:hAnsi="PT Astra Serif"/>
          <w:b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</w:p>
    <w:p w:rsidR="00524FB2" w:rsidRPr="009D1D67" w:rsidRDefault="00524FB2" w:rsidP="00524FB2">
      <w:pPr>
        <w:pStyle w:val="21"/>
        <w:spacing w:line="240" w:lineRule="auto"/>
        <w:ind w:left="-284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</w:t>
      </w:r>
      <w:r w:rsidRPr="009D1D67">
        <w:rPr>
          <w:rFonts w:ascii="PT Astra Serif" w:hAnsi="PT Astra Serif"/>
          <w:b/>
        </w:rPr>
        <w:t>ыс.руб</w:t>
      </w:r>
    </w:p>
    <w:tbl>
      <w:tblPr>
        <w:tblW w:w="5000" w:type="pct"/>
        <w:tblLook w:val="04A0"/>
      </w:tblPr>
      <w:tblGrid>
        <w:gridCol w:w="2298"/>
        <w:gridCol w:w="586"/>
        <w:gridCol w:w="612"/>
        <w:gridCol w:w="852"/>
        <w:gridCol w:w="1568"/>
        <w:gridCol w:w="762"/>
        <w:gridCol w:w="1011"/>
        <w:gridCol w:w="1011"/>
        <w:gridCol w:w="1011"/>
      </w:tblGrid>
      <w:tr w:rsidR="006771BF" w:rsidRPr="006771BF" w:rsidTr="007633DE">
        <w:trPr>
          <w:trHeight w:val="255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рас-ходов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t> 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2025 год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9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6 723,6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4 152,3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4 178,9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2 280,6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2 160,6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2 158,6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21 1 00 00000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21 1 00 01100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</w:tr>
      <w:tr w:rsidR="006771BF" w:rsidRPr="006771BF" w:rsidTr="007633DE">
        <w:trPr>
          <w:trHeight w:val="114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21 1 00 01100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21 1 00 01100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804,0 </w:t>
            </w: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1 280,8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1 354,6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1 354,6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1 278,6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1 354,6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1 354,6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1 278,6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1 354,6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1 354,6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1 275,6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1 351,6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1 351,6 </w:t>
            </w:r>
          </w:p>
        </w:tc>
      </w:tr>
      <w:tr w:rsidR="006771BF" w:rsidRPr="006771BF" w:rsidTr="007633DE">
        <w:trPr>
          <w:trHeight w:val="114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1 019,6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1 019,6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1 019,6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1 019,6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1 019,6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1 019,6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251,0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325,0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251,0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325,0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21 2 00 02200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7,0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21 2 00 06100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21 2 00 06100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21 2 00 06100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2,2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2,2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27 2 00 38000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2,2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27 2 00 38000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2,2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27 2 00 38000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2,2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35,4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35,4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35,4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27 2 00 37000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27 2 00 37000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27 2 00 37000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27 2 00 39000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27 2 00 39000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06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27 2 00 39000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32,8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160,4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157,4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157,4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Исполнение бюджета поселения и осуществление контроля за его исполнением Лесновское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27 2 00 07340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154,6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27 2 00 07340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154,6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27 2 00 07340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154,6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Лесновское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27 2 00 12310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27 2 00 12310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Иные межбюджетные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27 2 00 12310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2,8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Муниципальная программа «Комплексное развитие сельских территорий муниципального образования»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57 0 00 00000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"Оформление бесхозяйственного имущества, расположенного на территории Лесновского муниципального образования"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57 8 00 00000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57 8 01 00000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57 8 01 М0000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57 8 01 М0000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57 8 01 М0000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81 0 00 00000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81 0 01 00000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Профилактика правонарушений и усиление борьбы с преступностью на территории Лесновского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81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81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Иные закупки товаров, работ и услуг для обеспечения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81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86 0 00 00000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86 0 01 00000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Развитие субъектов малого и среднего предпринимательства на территории Лесновского МО на 2022-2024г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86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86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86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82 0 00 00000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82 0 01 00000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"Обеспечение первичных мер пожарной безопасности Лесновского муниципального образования на 2022-2024 годы"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82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82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82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4 234,0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4 234,0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4 234,0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4 234,0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114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D7610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2 598,0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D7610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2 598,0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D7610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2 598,0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Д0000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1 636,0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Д0000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1 636,0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09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84 0 01 Д0000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1 636,0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1 701,4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1 769,5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190,0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270,3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236,8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Основные мероприятия "Водоснабжение"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83 0 02 00000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"Улучшение водоснабжения Лесновского муниципального образования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02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02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02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Благоустройство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180,0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270,3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236,8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178,0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220,0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236,8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178,0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220,0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236,8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Уличное освещение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145,0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91,8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91,8 </w:t>
            </w: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25 4 00 00020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75,0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91,8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"Благоустройство и озеленение территорий Лесновского муниципального образования на 2022-2024 годы"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83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2,0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50,3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Предоставление межбюджетных трансфертов бюджету муниципального района в соответствии с заключенными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27 2 00 13000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27 2 00 13000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27 2 00 13000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24 1 00 00000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24 1 00 20010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24 1 00 20010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300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24 1 00 20010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310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14,0 </w:t>
            </w: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85 0 00 00000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25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85 0 01 00000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91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Муниципальная программа "Развитие физической культуры и спорта в Лесновском муниципальном образовании на 2022-2024 годы"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65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69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Иные закупки товаров, работ и услуг для обеспечения </w:t>
            </w: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lastRenderedPageBreak/>
              <w:t>231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85 0 01 М000Л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3,0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5,0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6771BF" w:rsidRPr="006771BF" w:rsidTr="007633DE">
        <w:trPr>
          <w:trHeight w:val="45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6 723,6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4 152,3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1BF" w:rsidRPr="006771BF" w:rsidRDefault="006771BF" w:rsidP="006771BF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771BF">
              <w:rPr>
                <w:rFonts w:ascii="PT Astra Serif" w:eastAsia="Times New Roman" w:hAnsi="PT Astra Serif" w:cs="Arial"/>
                <w:lang w:eastAsia="ru-RU"/>
              </w:rPr>
              <w:t xml:space="preserve">4 178,9 </w:t>
            </w:r>
          </w:p>
        </w:tc>
      </w:tr>
    </w:tbl>
    <w:p w:rsidR="00524FB2" w:rsidRPr="007F51BA" w:rsidRDefault="00524FB2" w:rsidP="00524FB2"/>
    <w:p w:rsidR="00524FB2" w:rsidRPr="007F51BA" w:rsidRDefault="00524FB2" w:rsidP="00524FB2"/>
    <w:p w:rsidR="00524FB2" w:rsidRDefault="00524FB2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EB421D" w:rsidRDefault="00EB421D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627F56" w:rsidRDefault="00627F5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577516" w:rsidRDefault="00577516" w:rsidP="00627F56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7003F3" w:rsidRPr="001D1937" w:rsidRDefault="007003F3" w:rsidP="007003F3">
      <w:pPr>
        <w:pStyle w:val="ac"/>
        <w:ind w:left="3828"/>
        <w:jc w:val="right"/>
        <w:rPr>
          <w:rFonts w:ascii="PT Astra Serif" w:hAnsi="PT Astra Serif"/>
          <w:b w:val="0"/>
          <w:sz w:val="20"/>
        </w:rPr>
      </w:pPr>
      <w:r w:rsidRPr="001D1937">
        <w:rPr>
          <w:rFonts w:ascii="PT Astra Serif" w:hAnsi="PT Astra Serif"/>
          <w:b w:val="0"/>
          <w:sz w:val="20"/>
        </w:rPr>
        <w:lastRenderedPageBreak/>
        <w:t>Приложение № 3</w:t>
      </w:r>
    </w:p>
    <w:p w:rsidR="00577516" w:rsidRDefault="007003F3" w:rsidP="00577516">
      <w:pPr>
        <w:spacing w:after="0"/>
        <w:jc w:val="right"/>
        <w:rPr>
          <w:rFonts w:ascii="PT Astra Serif" w:hAnsi="PT Astra Serif"/>
          <w:sz w:val="20"/>
          <w:szCs w:val="20"/>
        </w:rPr>
      </w:pPr>
      <w:r w:rsidRPr="001D1937">
        <w:rPr>
          <w:rFonts w:ascii="PT Astra Serif" w:hAnsi="PT Astra Serif"/>
          <w:sz w:val="20"/>
          <w:szCs w:val="20"/>
        </w:rPr>
        <w:t xml:space="preserve">к Решению Совета Лесновского муниципального образования </w:t>
      </w:r>
    </w:p>
    <w:p w:rsidR="007003F3" w:rsidRPr="001D1937" w:rsidRDefault="007003F3" w:rsidP="00577516">
      <w:pPr>
        <w:spacing w:after="0"/>
        <w:jc w:val="right"/>
        <w:rPr>
          <w:rFonts w:ascii="PT Astra Serif" w:hAnsi="PT Astra Serif"/>
          <w:sz w:val="20"/>
          <w:szCs w:val="20"/>
        </w:rPr>
      </w:pPr>
      <w:r w:rsidRPr="001D1937">
        <w:rPr>
          <w:rFonts w:ascii="PT Astra Serif" w:hAnsi="PT Astra Serif"/>
          <w:sz w:val="20"/>
          <w:szCs w:val="20"/>
        </w:rPr>
        <w:t xml:space="preserve">Балашовского муниципального района </w:t>
      </w:r>
    </w:p>
    <w:p w:rsidR="007003F3" w:rsidRPr="001D1937" w:rsidRDefault="007003F3" w:rsidP="007003F3">
      <w:pPr>
        <w:pStyle w:val="2"/>
        <w:jc w:val="right"/>
        <w:rPr>
          <w:rFonts w:ascii="PT Astra Serif" w:hAnsi="PT Astra Serif"/>
          <w:sz w:val="20"/>
        </w:rPr>
      </w:pPr>
      <w:r w:rsidRPr="001D1937">
        <w:rPr>
          <w:rFonts w:ascii="PT Astra Serif" w:hAnsi="PT Astra Serif"/>
          <w:sz w:val="20"/>
        </w:rPr>
        <w:t xml:space="preserve">                                                    Саратовской области №  </w:t>
      </w:r>
      <w:r w:rsidR="00EB421D">
        <w:rPr>
          <w:rFonts w:ascii="PT Astra Serif" w:hAnsi="PT Astra Serif"/>
          <w:sz w:val="20"/>
        </w:rPr>
        <w:t>03/16 от 14.11.2022</w:t>
      </w:r>
      <w:r w:rsidRPr="001D1937">
        <w:rPr>
          <w:rFonts w:ascii="PT Astra Serif" w:hAnsi="PT Astra Serif"/>
          <w:sz w:val="20"/>
        </w:rPr>
        <w:t xml:space="preserve"> года</w:t>
      </w:r>
    </w:p>
    <w:p w:rsidR="007003F3" w:rsidRPr="00EA497F" w:rsidRDefault="007003F3" w:rsidP="00CD4FD2">
      <w:pPr>
        <w:ind w:left="3828"/>
        <w:jc w:val="right"/>
        <w:rPr>
          <w:rFonts w:ascii="PT Astra Serif" w:hAnsi="PT Astra Serif"/>
          <w:b/>
        </w:rPr>
      </w:pPr>
      <w:r w:rsidRPr="001D1937">
        <w:rPr>
          <w:rFonts w:ascii="PT Astra Serif" w:hAnsi="PT Astra Serif"/>
          <w:sz w:val="20"/>
          <w:szCs w:val="20"/>
        </w:rPr>
        <w:t>«О бюджете Лесновского муниципального образования Балашовского муниципального района Саратовской области на 2023 год и плановый период 2024 и 2025 годов»</w:t>
      </w:r>
    </w:p>
    <w:p w:rsidR="007003F3" w:rsidRPr="00EA497F" w:rsidRDefault="007003F3" w:rsidP="007003F3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Распределение бюджетных ассигнований бюджета </w:t>
      </w:r>
      <w:r>
        <w:rPr>
          <w:rFonts w:ascii="PT Astra Serif" w:hAnsi="PT Astra Serif"/>
          <w:b/>
        </w:rPr>
        <w:t>Лесновского</w:t>
      </w:r>
      <w:r w:rsidRPr="00EA497F">
        <w:rPr>
          <w:rFonts w:ascii="PT Astra Serif" w:hAnsi="PT Astra Serif"/>
          <w:b/>
        </w:rPr>
        <w:t xml:space="preserve"> муниципального образования на 2023 год и плановый период 2024 и 2025 годов по разделам и подразделам, целевым статьям и видам расходов функциональной классификации расходов  </w:t>
      </w:r>
    </w:p>
    <w:p w:rsidR="007003F3" w:rsidRPr="00EA497F" w:rsidRDefault="007003F3" w:rsidP="007003F3">
      <w:pPr>
        <w:jc w:val="right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>тыс.руб</w:t>
      </w:r>
    </w:p>
    <w:tbl>
      <w:tblPr>
        <w:tblW w:w="5000" w:type="pct"/>
        <w:tblLook w:val="04A0"/>
      </w:tblPr>
      <w:tblGrid>
        <w:gridCol w:w="2438"/>
        <w:gridCol w:w="643"/>
        <w:gridCol w:w="899"/>
        <w:gridCol w:w="1659"/>
        <w:gridCol w:w="868"/>
        <w:gridCol w:w="1068"/>
        <w:gridCol w:w="1068"/>
        <w:gridCol w:w="1068"/>
      </w:tblGrid>
      <w:tr w:rsidR="007003F3" w:rsidTr="007633DE">
        <w:trPr>
          <w:trHeight w:val="255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Раз-дел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Под-раздел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Вид рас-ходов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b/>
                <w:bCs/>
              </w:rPr>
              <w:t>Сумма</w:t>
            </w:r>
            <w:r>
              <w:rPr>
                <w:rFonts w:ascii="PT Astra Serif" w:hAnsi="PT Astra Serif" w:cs="Arial"/>
              </w:rPr>
              <w:t> 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2023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8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2 280,6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2 160,6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2 158,6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</w:tr>
      <w:tr w:rsidR="007003F3" w:rsidTr="007633DE">
        <w:trPr>
          <w:trHeight w:val="114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Расходы на выплаты персоналу </w:t>
            </w:r>
            <w:r>
              <w:rPr>
                <w:rFonts w:ascii="PT Astra Serif" w:hAnsi="PT Astra Serif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804,0 </w:t>
            </w: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1 280,8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1 354,6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1 354,6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1 278,6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1 354,6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1 354,6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1 278,6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1 354,6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1 354,6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1 275,6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1 351,6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1 351,6 </w:t>
            </w:r>
          </w:p>
        </w:tc>
      </w:tr>
      <w:tr w:rsidR="007003F3" w:rsidTr="007633DE">
        <w:trPr>
          <w:trHeight w:val="114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1 019,6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1 019,6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1 019,6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1 019,6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1 019,6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1 019,6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251,0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325,0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PT Astra Serif" w:hAnsi="PT Astra Serif" w:cs="Arial"/>
              </w:rPr>
              <w:lastRenderedPageBreak/>
              <w:t>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251,0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325,0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7,0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2,2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2,2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2,2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2,2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2,2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35,4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Предоставление межбюджетных </w:t>
            </w:r>
            <w:r>
              <w:rPr>
                <w:rFonts w:ascii="PT Astra Serif" w:hAnsi="PT Astra Serif" w:cs="Arial"/>
              </w:rPr>
              <w:lastRenderedPageBreak/>
              <w:t>трансфертов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35,4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35,4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06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32,8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160,4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157,4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157,4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Исполнение бюджета поселения и осуществление контроля за его </w:t>
            </w:r>
            <w:r>
              <w:rPr>
                <w:rFonts w:ascii="PT Astra Serif" w:hAnsi="PT Astra Serif" w:cs="Arial"/>
              </w:rPr>
              <w:lastRenderedPageBreak/>
              <w:t>исполнением Лесновское МО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154,6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154,6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27 2 00 07340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154,6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Создание условий для деятельности добровольных формирований населения по охране общественного порядка Лесновское МО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27 2 00 12310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27 2 00 12310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27 2 00 12310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2,8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«Комплексное развитие сельских территорий муниципального образования»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"Оформление бесхозяйственного имущества, расположенного на территории  Лесновского муниципального образования"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57 8 00 00000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57 8 01 00000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Реализация основного мероприятия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 8 01 М0000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 8 01 М0000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 8 01 М0000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81 0 00 00000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81 0 01 00000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Профилактика правонарушений и усиление борьбы с преступностью на территории Лесновского МО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81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81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81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86 0 01 00000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Развитие субъектов малого и среднего предпринимательства на территории Лесновского МО на 2022-2024г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86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Национальная безопасность и правоохранительная </w:t>
            </w:r>
            <w:r>
              <w:rPr>
                <w:rFonts w:ascii="PT Astra Serif" w:hAnsi="PT Astra Serif" w:cs="Arial"/>
              </w:rPr>
              <w:lastRenderedPageBreak/>
              <w:t>деятельность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82 0 00 00000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82 0 01 00000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"Обеспечение первичных мер пожарной безопасности Лесновского муниципального образования на 2022-2024 годы"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82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82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82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4 234,0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4 234,0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4 234,0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Основные </w:t>
            </w:r>
            <w:r>
              <w:rPr>
                <w:rFonts w:ascii="PT Astra Serif" w:hAnsi="PT Astra Serif" w:cs="Arial"/>
              </w:rPr>
              <w:lastRenderedPageBreak/>
              <w:t>мероприятия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4 234,0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114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2 598,0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2 598,0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2 598,0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1 636,0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1 636,0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09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1 636,0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1 701,4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1 769,5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190,0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270,3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236,8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Коммунальное хозяйство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Основные мероприятия "Водоснабжение"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Муниципальная программа "Улучшение водоснабжения Лесновского муниципального образования"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02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02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180,0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270,3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236,8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по исполнению отдельных полномочий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178,0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220,0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236,8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178,0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220,0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236,8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145,0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91,8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91,8 </w:t>
            </w: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75,0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91,8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Муниципальная программа "Коммунальное </w:t>
            </w:r>
            <w:r>
              <w:rPr>
                <w:rFonts w:ascii="PT Astra Serif" w:hAnsi="PT Astra Serif" w:cs="Arial"/>
              </w:rPr>
              <w:lastRenderedPageBreak/>
              <w:t>хозяйство и благоустройство"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Основные мероприятия "Благоустройство"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"Благоустройство и озеленение территорий Лесновского муниципального образования на 2022-2024 годы"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05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03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83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2,0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50,3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Культура и кинематография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08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Социальная политика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Пенсионное обеспечение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24 1 00 00000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Доплаты к пенсии муниципальным служащим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Публичные нормативные социальные выплаты гражданам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310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14,0 </w:t>
            </w: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Физическая культура и спорт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Физическая культура 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85 0 00 00000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25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85 0 01 00000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91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Муниципальная программа "Развитие физической культуры и спорта в Лесновском муниципальном образовании на 2022-2024 годы"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65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690"/>
        </w:trPr>
        <w:tc>
          <w:tcPr>
            <w:tcW w:w="1255" w:type="pct"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</w:t>
            </w: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01</w:t>
            </w: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 0 01 М000Л</w:t>
            </w: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3,0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</w:rPr>
            </w:pPr>
          </w:p>
        </w:tc>
      </w:tr>
      <w:tr w:rsidR="007003F3" w:rsidTr="007633DE">
        <w:trPr>
          <w:trHeight w:val="450"/>
        </w:trPr>
        <w:tc>
          <w:tcPr>
            <w:tcW w:w="1255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31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3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4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7" w:type="pct"/>
            <w:noWrap/>
            <w:vAlign w:val="bottom"/>
            <w:hideMark/>
          </w:tcPr>
          <w:p w:rsidR="007003F3" w:rsidRDefault="007003F3" w:rsidP="007633D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6 723,6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4 152,3 </w:t>
            </w:r>
          </w:p>
        </w:tc>
        <w:tc>
          <w:tcPr>
            <w:tcW w:w="550" w:type="pct"/>
            <w:noWrap/>
            <w:vAlign w:val="bottom"/>
            <w:hideMark/>
          </w:tcPr>
          <w:p w:rsidR="007003F3" w:rsidRDefault="007003F3" w:rsidP="007633D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4 178,9 </w:t>
            </w:r>
          </w:p>
        </w:tc>
      </w:tr>
    </w:tbl>
    <w:p w:rsidR="009D1EF0" w:rsidRDefault="009D1EF0" w:rsidP="00CD4FD2">
      <w:pPr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9B0F65" w:rsidRDefault="009B0F65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9B0F65" w:rsidRDefault="009B0F65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9B0F65" w:rsidRPr="009B0F65" w:rsidRDefault="009B0F65" w:rsidP="009B0F65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Приложение №</w:t>
      </w:r>
      <w:r w:rsidR="00C47F6D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</w:t>
      </w: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4</w:t>
      </w:r>
    </w:p>
    <w:p w:rsidR="009B0F65" w:rsidRPr="009B0F65" w:rsidRDefault="009B0F65" w:rsidP="009B0F65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к Решению Совета </w:t>
      </w:r>
      <w:r w:rsidRPr="009B0F65">
        <w:rPr>
          <w:rFonts w:ascii="PT Astra Serif" w:eastAsia="Times New Roman" w:hAnsi="PT Astra Serif" w:cs="Times New Roman"/>
          <w:sz w:val="20"/>
          <w:szCs w:val="20"/>
          <w:lang w:eastAsia="ru-RU"/>
        </w:rPr>
        <w:t>Лесновского</w:t>
      </w: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муниципального образования </w:t>
      </w:r>
    </w:p>
    <w:p w:rsidR="009B0F65" w:rsidRPr="009B0F65" w:rsidRDefault="009B0F65" w:rsidP="009B0F65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Балашовского муниципального района </w:t>
      </w:r>
    </w:p>
    <w:p w:rsidR="009B0F65" w:rsidRPr="009B0F65" w:rsidRDefault="009B0F65" w:rsidP="009B0F65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Саратовской области №  </w:t>
      </w:r>
      <w:r w:rsidR="009D1EF0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03/16 от 14.11.2022</w:t>
      </w: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года</w:t>
      </w:r>
    </w:p>
    <w:p w:rsidR="009B0F65" w:rsidRPr="009B0F65" w:rsidRDefault="009B0F65" w:rsidP="009B0F65">
      <w:pPr>
        <w:spacing w:after="0" w:line="240" w:lineRule="auto"/>
        <w:ind w:left="3402"/>
        <w:jc w:val="right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«О бюджете </w:t>
      </w:r>
      <w:r w:rsidRPr="009B0F65">
        <w:rPr>
          <w:rFonts w:ascii="PT Astra Serif" w:eastAsia="Times New Roman" w:hAnsi="PT Astra Serif" w:cs="Times New Roman"/>
          <w:sz w:val="20"/>
          <w:szCs w:val="20"/>
          <w:lang w:eastAsia="ru-RU"/>
        </w:rPr>
        <w:t>Лесновского</w:t>
      </w:r>
      <w:r w:rsidRPr="009B0F65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</w:p>
    <w:p w:rsidR="009B0F65" w:rsidRPr="009B0F65" w:rsidRDefault="009B0F65" w:rsidP="009B0F65">
      <w:pPr>
        <w:tabs>
          <w:tab w:val="left" w:pos="4820"/>
          <w:tab w:val="center" w:pos="5528"/>
        </w:tabs>
        <w:spacing w:after="0" w:line="240" w:lineRule="auto"/>
        <w:ind w:left="4820" w:hanging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B0F65" w:rsidRPr="009B0F65" w:rsidRDefault="009B0F65" w:rsidP="009B0F65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0F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Лесновского муниципального образования и не</w:t>
      </w:r>
      <w:r w:rsidR="00E13FD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9B0F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программным направлениям деятельности), группам и подгруппам видов расходов классификации расходов бюджета муниципального образования Лесновского на 2023 год</w:t>
      </w:r>
      <w:r w:rsidRPr="009B0F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B0F6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плановый период 2024 и 2025 годов</w:t>
      </w:r>
    </w:p>
    <w:p w:rsidR="009B0F65" w:rsidRPr="009B0F65" w:rsidRDefault="009B0F65" w:rsidP="009B0F65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B0F65">
        <w:rPr>
          <w:rFonts w:ascii="PT Astra Serif" w:eastAsia="Times New Roman" w:hAnsi="PT Astra Serif" w:cs="Times New Roman"/>
          <w:sz w:val="24"/>
          <w:szCs w:val="24"/>
          <w:lang w:eastAsia="ru-RU"/>
        </w:rPr>
        <w:t>тыс. руб.</w:t>
      </w:r>
    </w:p>
    <w:p w:rsidR="009B0F65" w:rsidRDefault="009B0F65" w:rsidP="009B0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655"/>
        <w:gridCol w:w="1606"/>
        <w:gridCol w:w="1107"/>
        <w:gridCol w:w="1277"/>
        <w:gridCol w:w="1033"/>
        <w:gridCol w:w="1033"/>
      </w:tblGrid>
      <w:tr w:rsidR="00E13FDD" w:rsidRPr="009B0F65" w:rsidTr="00F85F0E">
        <w:trPr>
          <w:trHeight w:val="300"/>
        </w:trPr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13FDD" w:rsidRPr="009B0F65" w:rsidTr="00F85F0E">
        <w:trPr>
          <w:trHeight w:val="402"/>
        </w:trPr>
        <w:tc>
          <w:tcPr>
            <w:tcW w:w="2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2 082,6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2 158,6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2 158,6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21 1 00 01100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</w:tr>
      <w:tr w:rsidR="00E13FDD" w:rsidRPr="009B0F65" w:rsidTr="00F85F0E">
        <w:trPr>
          <w:trHeight w:val="91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21 1 00 01100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21 1 00 01100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804,0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1 278,6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1 354,6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1 354,6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1 275,6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1 351,6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1 351,6 </w:t>
            </w:r>
          </w:p>
        </w:tc>
      </w:tr>
      <w:tr w:rsidR="00E13FDD" w:rsidRPr="009B0F65" w:rsidTr="00F85F0E">
        <w:trPr>
          <w:trHeight w:val="91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1 019,6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1 019,6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1 019,6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1 019,6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1 019,6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1 019,6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251,0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325,0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251,0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325,0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21 2 00 02200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7,0 </w:t>
            </w: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21 2 00 06100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21 2 00 06100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21 2 00 06100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24 1 00 00000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24 1 00 20010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24 1 00 20010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24 1 00 20010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178,0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220,0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236,8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25 4 00 00000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178,0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220,0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236,8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25 4 00 00010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25 4 00 00010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25 4 00 00010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145,0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25 4 00 00020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91,8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25 4 00 00020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91,8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25 4 00 00020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75,0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91,8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196,0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27 2 00 00000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196,0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и осуществление контроля за его исполнением Лесновское МО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27 2 00 07340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154,6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27 2 00 07340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154,6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27 2 00 07340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154,6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деятельности добровольных формирований </w:t>
            </w: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по охране общественного порядка Лесновское МО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27 2 00 12310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27 2 00 12310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27 2 00 12310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27 2 00 13000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27 2 00 13000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27 2 00 13000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27 2 00 37000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27 2 00 37000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27 2 00 37000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27 2 00 38000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2,2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27 2 00 38000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2,2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27 2 00 38000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2,2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27 2 00 39000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32,8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27 2 00 39000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32,8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27 2 00 39000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32,8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«Комплексное развитие сельских территорий муниципального образования»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"Оформление бесхозяйственного имущества, расположенного на территории  Лесновского муниципального образования"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57 8 00 00000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57 8 01 00000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Реализация основного мероприятия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57 8 01 М0000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57 8 01 М0000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57 8 01 М0000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81 0 01 00000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усиление борьбы с преступностью на территории Лесновского МО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81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81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"Обеспечение первичных мер пожарной безопасности"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82 0 01 00000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первичных мер пожарной безопасности Лесновского муниципального образования на 2022-2024 годы"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82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82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82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12,0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50,3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"Благоустройство"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50,3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и озеленение территорий Лесновского муниципального образования на 2022-2024 годы"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50,3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50,3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50,3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"Водоснабжение"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83 0 02 00000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"Улучшение водоснабжения Лесновского муниципального образования"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02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02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83 0 02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4 234,0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1 701,4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1 769,5 </w:t>
            </w: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84 0 01 00000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4 234,0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1 701,4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1 769,5 </w:t>
            </w:r>
          </w:p>
        </w:tc>
      </w:tr>
      <w:tr w:rsidR="00E13FDD" w:rsidRPr="009B0F65" w:rsidTr="00F85F0E">
        <w:trPr>
          <w:trHeight w:val="91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дорожной деятельности в отношении автомобильных дорог общего </w:t>
            </w: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 0 01 D7610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2 598,0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84 0 01 D7610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2 598,0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84 0 01 D7610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2 598,0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мероприятия за счет средств дорожного фонда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84 0 01 Д0000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1 636,0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1 701,4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1 769,5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84 0 01 Д0000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1 636,0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1 701,4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1 769,5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84 0 01 Д0000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1 636,0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1 701,4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1 769,5 </w:t>
            </w: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85 0 01 00000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Лесновском муниципальном образовании на 2022-2024 годы"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85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85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85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3,0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86 0 00 00000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25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86 0 01 00000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69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Развитие субъектов малого и среднего предпринимательства на территории Лесновского МО на 2022-2024г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86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86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6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86 0 01 М000Л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3FDD" w:rsidRPr="009B0F65" w:rsidTr="00F85F0E">
        <w:trPr>
          <w:trHeight w:val="450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6 723,6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4 152,3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D" w:rsidRPr="009B0F65" w:rsidRDefault="00E13FDD" w:rsidP="00F8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65">
              <w:rPr>
                <w:rFonts w:ascii="Times New Roman" w:eastAsia="Times New Roman" w:hAnsi="Times New Roman" w:cs="Times New Roman"/>
                <w:lang w:eastAsia="ru-RU"/>
              </w:rPr>
              <w:t xml:space="preserve">4 178,9 </w:t>
            </w:r>
          </w:p>
        </w:tc>
      </w:tr>
    </w:tbl>
    <w:p w:rsidR="00E13FDD" w:rsidRPr="009B0F65" w:rsidRDefault="00E13FDD" w:rsidP="007557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13FDD" w:rsidRPr="009B0F65" w:rsidSect="00DA5C57">
          <w:footerReference w:type="default" r:id="rId8"/>
          <w:pgSz w:w="11906" w:h="16838"/>
          <w:pgMar w:top="709" w:right="851" w:bottom="1134" w:left="1560" w:header="709" w:footer="709" w:gutter="0"/>
          <w:pgNumType w:start="17"/>
          <w:cols w:space="708"/>
          <w:docGrid w:linePitch="360"/>
        </w:sectPr>
      </w:pPr>
    </w:p>
    <w:p w:rsidR="009B0F65" w:rsidRPr="009B0F65" w:rsidRDefault="009B0F65" w:rsidP="009B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65" w:rsidRDefault="009B0F65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B05530" w:rsidRDefault="00B05530" w:rsidP="00556A54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sectPr w:rsidR="00B05530" w:rsidSect="00E03395">
      <w:pgSz w:w="12240" w:h="15840" w:code="1"/>
      <w:pgMar w:top="851" w:right="9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8A" w:rsidRDefault="009F0B8A" w:rsidP="00BB76F3">
      <w:pPr>
        <w:spacing w:after="0" w:line="240" w:lineRule="auto"/>
      </w:pPr>
      <w:r>
        <w:separator/>
      </w:r>
    </w:p>
  </w:endnote>
  <w:endnote w:type="continuationSeparator" w:id="1">
    <w:p w:rsidR="009F0B8A" w:rsidRDefault="009F0B8A" w:rsidP="00BB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5" w:rsidRDefault="00FD674A">
    <w:pPr>
      <w:pStyle w:val="a8"/>
      <w:jc w:val="right"/>
    </w:pPr>
    <w:fldSimple w:instr="PAGE   \* MERGEFORMAT">
      <w:r w:rsidR="00437A3C">
        <w:rPr>
          <w:noProof/>
        </w:rPr>
        <w:t>17</w:t>
      </w:r>
    </w:fldSimple>
  </w:p>
  <w:p w:rsidR="009B0F65" w:rsidRDefault="009B0F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8A" w:rsidRDefault="009F0B8A" w:rsidP="00BB76F3">
      <w:pPr>
        <w:spacing w:after="0" w:line="240" w:lineRule="auto"/>
      </w:pPr>
      <w:r>
        <w:separator/>
      </w:r>
    </w:p>
  </w:footnote>
  <w:footnote w:type="continuationSeparator" w:id="1">
    <w:p w:rsidR="009F0B8A" w:rsidRDefault="009F0B8A" w:rsidP="00BB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E65"/>
    <w:rsid w:val="0000595F"/>
    <w:rsid w:val="00012AF8"/>
    <w:rsid w:val="00025E85"/>
    <w:rsid w:val="00056FDA"/>
    <w:rsid w:val="00057BA7"/>
    <w:rsid w:val="000A2BA3"/>
    <w:rsid w:val="000B522F"/>
    <w:rsid w:val="001051B2"/>
    <w:rsid w:val="001276BF"/>
    <w:rsid w:val="00137B1A"/>
    <w:rsid w:val="00166275"/>
    <w:rsid w:val="0018250A"/>
    <w:rsid w:val="00195C6A"/>
    <w:rsid w:val="00245E3E"/>
    <w:rsid w:val="0026198B"/>
    <w:rsid w:val="002E02EE"/>
    <w:rsid w:val="002F6E65"/>
    <w:rsid w:val="00340195"/>
    <w:rsid w:val="003C3F77"/>
    <w:rsid w:val="003D1156"/>
    <w:rsid w:val="003E04B5"/>
    <w:rsid w:val="003F632C"/>
    <w:rsid w:val="004032F0"/>
    <w:rsid w:val="00421A48"/>
    <w:rsid w:val="00437A3C"/>
    <w:rsid w:val="004A6069"/>
    <w:rsid w:val="004B07AF"/>
    <w:rsid w:val="00524FB2"/>
    <w:rsid w:val="005467D3"/>
    <w:rsid w:val="005516EA"/>
    <w:rsid w:val="00556A54"/>
    <w:rsid w:val="00577516"/>
    <w:rsid w:val="005865D4"/>
    <w:rsid w:val="005E01C1"/>
    <w:rsid w:val="00627F56"/>
    <w:rsid w:val="006771BF"/>
    <w:rsid w:val="00684127"/>
    <w:rsid w:val="00696ECA"/>
    <w:rsid w:val="007003F3"/>
    <w:rsid w:val="007220C1"/>
    <w:rsid w:val="00755716"/>
    <w:rsid w:val="00765351"/>
    <w:rsid w:val="0077569C"/>
    <w:rsid w:val="0078585E"/>
    <w:rsid w:val="00811AC8"/>
    <w:rsid w:val="00823283"/>
    <w:rsid w:val="00857274"/>
    <w:rsid w:val="00876570"/>
    <w:rsid w:val="00893455"/>
    <w:rsid w:val="008E4363"/>
    <w:rsid w:val="00932CA9"/>
    <w:rsid w:val="009B0F65"/>
    <w:rsid w:val="009B6635"/>
    <w:rsid w:val="009D1EF0"/>
    <w:rsid w:val="009D2850"/>
    <w:rsid w:val="009F0B8A"/>
    <w:rsid w:val="00A30D7E"/>
    <w:rsid w:val="00A342A5"/>
    <w:rsid w:val="00A4307D"/>
    <w:rsid w:val="00A45599"/>
    <w:rsid w:val="00A933C2"/>
    <w:rsid w:val="00AD57B9"/>
    <w:rsid w:val="00AD75C3"/>
    <w:rsid w:val="00AE43C8"/>
    <w:rsid w:val="00B05530"/>
    <w:rsid w:val="00B22997"/>
    <w:rsid w:val="00B367AE"/>
    <w:rsid w:val="00B36FA9"/>
    <w:rsid w:val="00B575BB"/>
    <w:rsid w:val="00B94AE9"/>
    <w:rsid w:val="00B967E4"/>
    <w:rsid w:val="00BB76F3"/>
    <w:rsid w:val="00BC4ED4"/>
    <w:rsid w:val="00BF4966"/>
    <w:rsid w:val="00C1094D"/>
    <w:rsid w:val="00C4739A"/>
    <w:rsid w:val="00C47F6D"/>
    <w:rsid w:val="00C761DB"/>
    <w:rsid w:val="00CD4FD2"/>
    <w:rsid w:val="00CF4D4B"/>
    <w:rsid w:val="00D30F89"/>
    <w:rsid w:val="00D46F4D"/>
    <w:rsid w:val="00D56297"/>
    <w:rsid w:val="00DA5C57"/>
    <w:rsid w:val="00DB2B21"/>
    <w:rsid w:val="00DB7F0A"/>
    <w:rsid w:val="00DC53B9"/>
    <w:rsid w:val="00DF15E5"/>
    <w:rsid w:val="00DF4577"/>
    <w:rsid w:val="00DF76C5"/>
    <w:rsid w:val="00E03395"/>
    <w:rsid w:val="00E13FDD"/>
    <w:rsid w:val="00E3791B"/>
    <w:rsid w:val="00E535DF"/>
    <w:rsid w:val="00EA170C"/>
    <w:rsid w:val="00EB421D"/>
    <w:rsid w:val="00EC5752"/>
    <w:rsid w:val="00FB6DE6"/>
    <w:rsid w:val="00FD0A12"/>
    <w:rsid w:val="00FD674A"/>
    <w:rsid w:val="00FE6421"/>
    <w:rsid w:val="00FF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6E65"/>
    <w:rPr>
      <w:color w:val="954F72"/>
      <w:u w:val="single"/>
    </w:rPr>
  </w:style>
  <w:style w:type="paragraph" w:customStyle="1" w:styleId="msonormal0">
    <w:name w:val="msonormal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F6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F6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4D4B"/>
  </w:style>
  <w:style w:type="table" w:customStyle="1" w:styleId="10">
    <w:name w:val="Сетка таблицы1"/>
    <w:basedOn w:val="a1"/>
    <w:next w:val="a5"/>
    <w:uiPriority w:val="59"/>
    <w:rsid w:val="00CF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1"/>
    <w:rsid w:val="00CF4D4B"/>
  </w:style>
  <w:style w:type="paragraph" w:customStyle="1" w:styleId="12">
    <w:name w:val="Нижний колонтитул1"/>
    <w:basedOn w:val="a"/>
    <w:next w:val="a8"/>
    <w:link w:val="a9"/>
    <w:uiPriority w:val="99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2"/>
    <w:uiPriority w:val="99"/>
    <w:rsid w:val="00CF4D4B"/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CF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CF4D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F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4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6"/>
    <w:uiPriority w:val="99"/>
    <w:semiHidden/>
    <w:rsid w:val="00CF4D4B"/>
  </w:style>
  <w:style w:type="paragraph" w:styleId="a8">
    <w:name w:val="footer"/>
    <w:basedOn w:val="a"/>
    <w:link w:val="15"/>
    <w:uiPriority w:val="99"/>
    <w:semiHidden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semiHidden/>
    <w:rsid w:val="00CF4D4B"/>
  </w:style>
  <w:style w:type="paragraph" w:styleId="aa">
    <w:name w:val="Balloon Text"/>
    <w:basedOn w:val="a"/>
    <w:link w:val="16"/>
    <w:uiPriority w:val="99"/>
    <w:semiHidden/>
    <w:unhideWhenUsed/>
    <w:rsid w:val="00CF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CF4D4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524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524F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524F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24F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24F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24FB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77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E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6E65"/>
    <w:rPr>
      <w:color w:val="954F72"/>
      <w:u w:val="single"/>
    </w:rPr>
  </w:style>
  <w:style w:type="paragraph" w:customStyle="1" w:styleId="msonormal0">
    <w:name w:val="msonormal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F6E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2F6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F6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F6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2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4D4B"/>
  </w:style>
  <w:style w:type="table" w:customStyle="1" w:styleId="10">
    <w:name w:val="Сетка таблицы1"/>
    <w:basedOn w:val="a1"/>
    <w:next w:val="a5"/>
    <w:uiPriority w:val="59"/>
    <w:rsid w:val="00CF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1"/>
    <w:uiPriority w:val="99"/>
    <w:rsid w:val="00CF4D4B"/>
  </w:style>
  <w:style w:type="paragraph" w:customStyle="1" w:styleId="12">
    <w:name w:val="Нижний колонтитул1"/>
    <w:basedOn w:val="a"/>
    <w:next w:val="a8"/>
    <w:link w:val="a9"/>
    <w:uiPriority w:val="99"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2"/>
    <w:uiPriority w:val="99"/>
    <w:rsid w:val="00CF4D4B"/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CF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CF4D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F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4"/>
    <w:uiPriority w:val="99"/>
    <w:semiHidden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6"/>
    <w:uiPriority w:val="99"/>
    <w:semiHidden/>
    <w:rsid w:val="00CF4D4B"/>
  </w:style>
  <w:style w:type="paragraph" w:styleId="a8">
    <w:name w:val="footer"/>
    <w:basedOn w:val="a"/>
    <w:link w:val="15"/>
    <w:uiPriority w:val="99"/>
    <w:semiHidden/>
    <w:unhideWhenUsed/>
    <w:rsid w:val="00CF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semiHidden/>
    <w:rsid w:val="00CF4D4B"/>
  </w:style>
  <w:style w:type="paragraph" w:styleId="aa">
    <w:name w:val="Balloon Text"/>
    <w:basedOn w:val="a"/>
    <w:link w:val="16"/>
    <w:uiPriority w:val="99"/>
    <w:semiHidden/>
    <w:unhideWhenUsed/>
    <w:rsid w:val="00CF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CF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DD3F-A41D-40B4-8749-0CFE5E1E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2022-11-23T05:04:00Z</cp:lastPrinted>
  <dcterms:created xsi:type="dcterms:W3CDTF">2022-11-23T05:05:00Z</dcterms:created>
  <dcterms:modified xsi:type="dcterms:W3CDTF">2023-01-08T09:24:00Z</dcterms:modified>
</cp:coreProperties>
</file>